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40" w:lineRule="atLeast"/>
        <w:ind w:left="0" w:right="0" w:firstLine="0"/>
        <w:jc w:val="left"/>
        <w:rPr>
          <w:rFonts w:hint="eastAsia" w:ascii="微软雅黑" w:hAnsi="微软雅黑" w:eastAsia="微软雅黑" w:cs="微软雅黑"/>
          <w:b w:val="0"/>
          <w:i w:val="0"/>
          <w:caps w:val="0"/>
          <w:color w:val="000000"/>
          <w:spacing w:val="0"/>
          <w:sz w:val="36"/>
          <w:szCs w:val="36"/>
          <w:bdr w:val="none" w:color="auto" w:sz="0" w:space="0"/>
          <w:shd w:val="clear" w:fill="FFFFFF"/>
        </w:rPr>
      </w:pPr>
      <w:r>
        <w:rPr>
          <w:rFonts w:hint="eastAsia" w:ascii="微软雅黑" w:hAnsi="微软雅黑" w:eastAsia="微软雅黑" w:cs="微软雅黑"/>
          <w:b w:val="0"/>
          <w:i w:val="0"/>
          <w:caps w:val="0"/>
          <w:color w:val="000000"/>
          <w:spacing w:val="0"/>
          <w:sz w:val="36"/>
          <w:szCs w:val="36"/>
          <w:bdr w:val="none" w:color="auto" w:sz="0" w:space="0"/>
          <w:shd w:val="clear" w:fill="FFFFFF"/>
          <w:lang w:val="en-US" w:eastAsia="zh-CN"/>
        </w:rPr>
        <w:t xml:space="preserve">     </w:t>
      </w:r>
      <w:bookmarkStart w:id="0" w:name="_GoBack"/>
      <w:r>
        <w:rPr>
          <w:rFonts w:hint="eastAsia" w:ascii="微软雅黑" w:hAnsi="微软雅黑" w:eastAsia="微软雅黑" w:cs="微软雅黑"/>
          <w:b w:val="0"/>
          <w:i w:val="0"/>
          <w:caps w:val="0"/>
          <w:color w:val="000000"/>
          <w:spacing w:val="0"/>
          <w:sz w:val="36"/>
          <w:szCs w:val="36"/>
          <w:bdr w:val="none" w:color="auto" w:sz="0" w:space="0"/>
          <w:shd w:val="clear" w:fill="FFFFFF"/>
        </w:rPr>
        <w:t>关于2017年广东财政科研公开择优课题</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40" w:lineRule="atLeast"/>
        <w:ind w:left="0" w:right="0" w:firstLine="0"/>
        <w:jc w:val="left"/>
        <w:rPr>
          <w:rFonts w:hint="eastAsia" w:ascii="微软雅黑" w:hAnsi="微软雅黑" w:eastAsia="微软雅黑" w:cs="微软雅黑"/>
          <w:b w:val="0"/>
          <w:i w:val="0"/>
          <w:caps w:val="0"/>
          <w:color w:val="000000"/>
          <w:spacing w:val="0"/>
          <w:sz w:val="21"/>
          <w:szCs w:val="21"/>
        </w:rPr>
      </w:pPr>
      <w:r>
        <w:rPr>
          <w:rFonts w:hint="eastAsia" w:ascii="微软雅黑" w:hAnsi="微软雅黑" w:eastAsia="微软雅黑" w:cs="微软雅黑"/>
          <w:b w:val="0"/>
          <w:i w:val="0"/>
          <w:caps w:val="0"/>
          <w:color w:val="000000"/>
          <w:spacing w:val="0"/>
          <w:sz w:val="36"/>
          <w:szCs w:val="36"/>
          <w:bdr w:val="none" w:color="auto" w:sz="0" w:space="0"/>
          <w:shd w:val="clear" w:fill="FFFFFF"/>
          <w:lang w:val="en-US" w:eastAsia="zh-CN"/>
        </w:rPr>
        <w:t xml:space="preserve">               </w:t>
      </w:r>
      <w:r>
        <w:rPr>
          <w:rFonts w:hint="eastAsia" w:ascii="微软雅黑" w:hAnsi="微软雅黑" w:eastAsia="微软雅黑" w:cs="微软雅黑"/>
          <w:b w:val="0"/>
          <w:i w:val="0"/>
          <w:caps w:val="0"/>
          <w:color w:val="000000"/>
          <w:spacing w:val="0"/>
          <w:sz w:val="36"/>
          <w:szCs w:val="36"/>
          <w:bdr w:val="none" w:color="auto" w:sz="0" w:space="0"/>
          <w:shd w:val="clear" w:fill="FFFFFF"/>
        </w:rPr>
        <w:t>立项申报的通知</w:t>
      </w:r>
      <w:r>
        <w:rPr>
          <w:rFonts w:hint="eastAsia" w:ascii="微软雅黑" w:hAnsi="微软雅黑" w:eastAsia="微软雅黑" w:cs="微软雅黑"/>
          <w:b w:val="0"/>
          <w:i w:val="0"/>
          <w:caps w:val="0"/>
          <w:color w:val="000000"/>
          <w:spacing w:val="0"/>
          <w:kern w:val="0"/>
          <w:sz w:val="18"/>
          <w:szCs w:val="18"/>
          <w:u w:val="none"/>
          <w:bdr w:val="none" w:color="auto" w:sz="0" w:space="0"/>
          <w:shd w:val="clear" w:fill="FFFFFF"/>
          <w:lang w:val="en-US" w:eastAsia="zh-CN" w:bidi="ar"/>
        </w:rPr>
        <w:fldChar w:fldCharType="begin"/>
      </w:r>
      <w:r>
        <w:rPr>
          <w:rFonts w:hint="eastAsia" w:ascii="微软雅黑" w:hAnsi="微软雅黑" w:eastAsia="微软雅黑" w:cs="微软雅黑"/>
          <w:b w:val="0"/>
          <w:i w:val="0"/>
          <w:caps w:val="0"/>
          <w:color w:val="000000"/>
          <w:spacing w:val="0"/>
          <w:kern w:val="0"/>
          <w:sz w:val="18"/>
          <w:szCs w:val="18"/>
          <w:u w:val="none"/>
          <w:bdr w:val="none" w:color="auto" w:sz="0" w:space="0"/>
          <w:shd w:val="clear" w:fill="FFFFFF"/>
          <w:lang w:val="en-US" w:eastAsia="zh-CN" w:bidi="ar"/>
        </w:rPr>
        <w:instrText xml:space="preserve"> HYPERLINK "http://www.jiathis.com/share?uid=1923103" \t "http://www.gdczt.gov.cn/zwgk/ggtz/201704/_blank" </w:instrText>
      </w:r>
      <w:r>
        <w:rPr>
          <w:rFonts w:hint="eastAsia" w:ascii="微软雅黑" w:hAnsi="微软雅黑" w:eastAsia="微软雅黑" w:cs="微软雅黑"/>
          <w:b w:val="0"/>
          <w:i w:val="0"/>
          <w:caps w:val="0"/>
          <w:color w:val="000000"/>
          <w:spacing w:val="0"/>
          <w:kern w:val="0"/>
          <w:sz w:val="18"/>
          <w:szCs w:val="18"/>
          <w:u w:val="none"/>
          <w:bdr w:val="none" w:color="auto" w:sz="0" w:space="0"/>
          <w:shd w:val="clear" w:fill="FFFFFF"/>
          <w:lang w:val="en-US" w:eastAsia="zh-CN" w:bidi="ar"/>
        </w:rPr>
        <w:fldChar w:fldCharType="separate"/>
      </w:r>
      <w:r>
        <w:rPr>
          <w:rFonts w:hint="eastAsia" w:ascii="微软雅黑" w:hAnsi="微软雅黑" w:eastAsia="微软雅黑" w:cs="微软雅黑"/>
          <w:b w:val="0"/>
          <w:i w:val="0"/>
          <w:caps w:val="0"/>
          <w:color w:val="000000"/>
          <w:spacing w:val="0"/>
          <w:kern w:val="0"/>
          <w:sz w:val="18"/>
          <w:szCs w:val="18"/>
          <w:u w:val="none"/>
          <w:bdr w:val="none" w:color="auto" w:sz="0" w:space="0"/>
          <w:shd w:val="clear" w:fill="FFFFFF"/>
          <w:lang w:val="en-US" w:eastAsia="zh-CN" w:bidi="ar"/>
        </w:rPr>
        <w:fldChar w:fldCharType="end"/>
      </w:r>
    </w:p>
    <w:bookmarkEnd w:id="0"/>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20" w:lineRule="exact"/>
        <w:ind w:left="45" w:right="45" w:firstLine="0" w:firstLineChars="0"/>
        <w:jc w:val="both"/>
        <w:textAlignment w:val="auto"/>
        <w:outlineLvl w:val="9"/>
        <w:rPr>
          <w:rFonts w:hint="eastAsia" w:ascii="仿宋" w:hAnsi="仿宋" w:eastAsia="仿宋" w:cs="仿宋"/>
          <w:b w:val="0"/>
          <w:i w:val="0"/>
          <w:caps w:val="0"/>
          <w:color w:val="313131"/>
          <w:spacing w:val="0"/>
          <w:sz w:val="28"/>
          <w:szCs w:val="28"/>
          <w:bdr w:val="none" w:color="auto" w:sz="0" w:space="0"/>
          <w:shd w:val="clear" w:fill="FFFFFF"/>
        </w:rPr>
      </w:pPr>
      <w:r>
        <w:rPr>
          <w:rFonts w:hint="eastAsia" w:ascii="仿宋" w:hAnsi="仿宋" w:eastAsia="仿宋" w:cs="仿宋"/>
          <w:b w:val="0"/>
          <w:i w:val="0"/>
          <w:caps w:val="0"/>
          <w:color w:val="313131"/>
          <w:spacing w:val="0"/>
          <w:sz w:val="28"/>
          <w:szCs w:val="28"/>
          <w:bdr w:val="none" w:color="auto" w:sz="0" w:space="0"/>
          <w:shd w:val="clear" w:fill="FFFFFF"/>
        </w:rPr>
        <w:t>各地级以上市财政局(委)，顺德区财税局，各有关单位：</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20" w:lineRule="exact"/>
        <w:ind w:left="45" w:right="45" w:firstLine="0" w:firstLineChars="0"/>
        <w:jc w:val="both"/>
        <w:textAlignment w:val="auto"/>
        <w:outlineLvl w:val="9"/>
        <w:rPr>
          <w:rFonts w:hint="eastAsia" w:ascii="仿宋" w:hAnsi="仿宋" w:eastAsia="仿宋" w:cs="仿宋"/>
          <w:b w:val="0"/>
          <w:i w:val="0"/>
          <w:caps w:val="0"/>
          <w:color w:val="313131"/>
          <w:spacing w:val="0"/>
          <w:sz w:val="28"/>
          <w:szCs w:val="28"/>
        </w:rPr>
      </w:pPr>
      <w:r>
        <w:rPr>
          <w:rFonts w:hint="eastAsia" w:ascii="仿宋" w:hAnsi="仿宋" w:eastAsia="仿宋" w:cs="仿宋"/>
          <w:b w:val="0"/>
          <w:i w:val="0"/>
          <w:caps w:val="0"/>
          <w:color w:val="313131"/>
          <w:spacing w:val="0"/>
          <w:sz w:val="28"/>
          <w:szCs w:val="28"/>
          <w:bdr w:val="none" w:color="auto" w:sz="0" w:space="0"/>
          <w:shd w:val="clear" w:fill="FFFFFF"/>
          <w:lang w:val="en-US" w:eastAsia="zh-CN"/>
        </w:rPr>
        <w:t xml:space="preserve">    </w:t>
      </w:r>
      <w:r>
        <w:rPr>
          <w:rFonts w:hint="eastAsia" w:ascii="仿宋" w:hAnsi="仿宋" w:eastAsia="仿宋" w:cs="仿宋"/>
          <w:b w:val="0"/>
          <w:i w:val="0"/>
          <w:caps w:val="0"/>
          <w:color w:val="313131"/>
          <w:spacing w:val="0"/>
          <w:sz w:val="28"/>
          <w:szCs w:val="28"/>
          <w:bdr w:val="none" w:color="auto" w:sz="0" w:space="0"/>
          <w:shd w:val="clear" w:fill="FFFFFF"/>
        </w:rPr>
        <w:t>为充分调动社会各界研究力量围绕广东财政改革发展重大问题和财政前沿性理论等开展专题研究，充分发挥财政科研 “为中心工作服务，为领导决策服务”的职能作用，根据《广东省财政科研课题管理办法》(2015年修订)有关规定，现将2017年广东财政科研公开择优课题立项申报有关事宜通知如下：</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20" w:lineRule="exact"/>
        <w:ind w:left="45" w:right="45" w:firstLine="0" w:firstLineChars="0"/>
        <w:jc w:val="both"/>
        <w:textAlignment w:val="auto"/>
        <w:outlineLvl w:val="9"/>
        <w:rPr>
          <w:rFonts w:hint="eastAsia" w:ascii="仿宋" w:hAnsi="仿宋" w:eastAsia="仿宋" w:cs="仿宋"/>
          <w:b w:val="0"/>
          <w:i w:val="0"/>
          <w:caps w:val="0"/>
          <w:color w:val="313131"/>
          <w:spacing w:val="0"/>
          <w:sz w:val="28"/>
          <w:szCs w:val="28"/>
        </w:rPr>
      </w:pPr>
      <w:r>
        <w:rPr>
          <w:rFonts w:hint="eastAsia" w:ascii="仿宋" w:hAnsi="仿宋" w:eastAsia="仿宋" w:cs="仿宋"/>
          <w:b w:val="0"/>
          <w:i w:val="0"/>
          <w:caps w:val="0"/>
          <w:color w:val="313131"/>
          <w:spacing w:val="0"/>
          <w:sz w:val="28"/>
          <w:szCs w:val="28"/>
          <w:bdr w:val="none" w:color="auto" w:sz="0" w:space="0"/>
          <w:shd w:val="clear" w:fill="FFFFFF"/>
        </w:rPr>
        <w:t>　　</w:t>
      </w:r>
      <w:r>
        <w:rPr>
          <w:rStyle w:val="5"/>
          <w:rFonts w:hint="eastAsia" w:ascii="仿宋" w:hAnsi="仿宋" w:eastAsia="仿宋" w:cs="仿宋"/>
          <w:i w:val="0"/>
          <w:caps w:val="0"/>
          <w:color w:val="313131"/>
          <w:spacing w:val="0"/>
          <w:sz w:val="28"/>
          <w:szCs w:val="28"/>
          <w:bdr w:val="none" w:color="auto" w:sz="0" w:space="0"/>
          <w:shd w:val="clear" w:fill="FFFFFF"/>
        </w:rPr>
        <w:t>一、申报范围</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20" w:lineRule="exact"/>
        <w:ind w:left="45" w:right="45" w:firstLine="0" w:firstLineChars="0"/>
        <w:jc w:val="both"/>
        <w:textAlignment w:val="auto"/>
        <w:outlineLvl w:val="9"/>
        <w:rPr>
          <w:rFonts w:hint="eastAsia" w:ascii="仿宋" w:hAnsi="仿宋" w:eastAsia="仿宋" w:cs="仿宋"/>
          <w:b w:val="0"/>
          <w:i w:val="0"/>
          <w:caps w:val="0"/>
          <w:color w:val="313131"/>
          <w:spacing w:val="0"/>
          <w:sz w:val="28"/>
          <w:szCs w:val="28"/>
        </w:rPr>
      </w:pPr>
      <w:r>
        <w:rPr>
          <w:rFonts w:hint="eastAsia" w:ascii="仿宋" w:hAnsi="仿宋" w:eastAsia="仿宋" w:cs="仿宋"/>
          <w:b w:val="0"/>
          <w:i w:val="0"/>
          <w:caps w:val="0"/>
          <w:color w:val="313131"/>
          <w:spacing w:val="0"/>
          <w:sz w:val="28"/>
          <w:szCs w:val="28"/>
          <w:bdr w:val="none" w:color="auto" w:sz="0" w:space="0"/>
          <w:shd w:val="clear" w:fill="FFFFFF"/>
        </w:rPr>
        <w:t>　　各高等院校、科研机构和全省财政系统单位，凡具有较好的财政理论基础和较强的政策研究能力的，均可组成课题组申报2017年广东财政科研公开择优课题。</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20" w:lineRule="exact"/>
        <w:ind w:left="45" w:right="45" w:firstLine="0" w:firstLineChars="0"/>
        <w:jc w:val="both"/>
        <w:textAlignment w:val="auto"/>
        <w:outlineLvl w:val="9"/>
        <w:rPr>
          <w:rFonts w:hint="eastAsia" w:ascii="仿宋" w:hAnsi="仿宋" w:eastAsia="仿宋" w:cs="仿宋"/>
          <w:b w:val="0"/>
          <w:i w:val="0"/>
          <w:caps w:val="0"/>
          <w:color w:val="313131"/>
          <w:spacing w:val="0"/>
          <w:sz w:val="28"/>
          <w:szCs w:val="28"/>
        </w:rPr>
      </w:pPr>
      <w:r>
        <w:rPr>
          <w:rFonts w:hint="eastAsia" w:ascii="仿宋" w:hAnsi="仿宋" w:eastAsia="仿宋" w:cs="仿宋"/>
          <w:b w:val="0"/>
          <w:i w:val="0"/>
          <w:caps w:val="0"/>
          <w:color w:val="313131"/>
          <w:spacing w:val="0"/>
          <w:sz w:val="28"/>
          <w:szCs w:val="28"/>
          <w:bdr w:val="none" w:color="auto" w:sz="0" w:space="0"/>
          <w:shd w:val="clear" w:fill="FFFFFF"/>
        </w:rPr>
        <w:t>　　</w:t>
      </w:r>
      <w:r>
        <w:rPr>
          <w:rStyle w:val="5"/>
          <w:rFonts w:hint="eastAsia" w:ascii="仿宋" w:hAnsi="仿宋" w:eastAsia="仿宋" w:cs="仿宋"/>
          <w:i w:val="0"/>
          <w:caps w:val="0"/>
          <w:color w:val="313131"/>
          <w:spacing w:val="0"/>
          <w:sz w:val="28"/>
          <w:szCs w:val="28"/>
          <w:bdr w:val="none" w:color="auto" w:sz="0" w:space="0"/>
          <w:shd w:val="clear" w:fill="FFFFFF"/>
        </w:rPr>
        <w:t>二、申报条件</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20" w:lineRule="exact"/>
        <w:ind w:left="45" w:right="45" w:firstLine="0" w:firstLineChars="0"/>
        <w:jc w:val="both"/>
        <w:textAlignment w:val="auto"/>
        <w:outlineLvl w:val="9"/>
        <w:rPr>
          <w:rFonts w:hint="eastAsia" w:ascii="仿宋" w:hAnsi="仿宋" w:eastAsia="仿宋" w:cs="仿宋"/>
          <w:b w:val="0"/>
          <w:i w:val="0"/>
          <w:caps w:val="0"/>
          <w:color w:val="313131"/>
          <w:spacing w:val="0"/>
          <w:sz w:val="28"/>
          <w:szCs w:val="28"/>
        </w:rPr>
      </w:pPr>
      <w:r>
        <w:rPr>
          <w:rFonts w:hint="eastAsia" w:ascii="仿宋" w:hAnsi="仿宋" w:eastAsia="仿宋" w:cs="仿宋"/>
          <w:b w:val="0"/>
          <w:i w:val="0"/>
          <w:caps w:val="0"/>
          <w:color w:val="313131"/>
          <w:spacing w:val="0"/>
          <w:sz w:val="28"/>
          <w:szCs w:val="28"/>
          <w:bdr w:val="none" w:color="auto" w:sz="0" w:space="0"/>
          <w:shd w:val="clear" w:fill="FFFFFF"/>
        </w:rPr>
        <w:t>　　(一)熟悉财政学前沿理论和发展动态，主要研究人员具备扎实的财经理论知识及相关学科理论基础;</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20" w:lineRule="exact"/>
        <w:ind w:left="45" w:right="45" w:firstLine="0" w:firstLineChars="0"/>
        <w:jc w:val="both"/>
        <w:textAlignment w:val="auto"/>
        <w:outlineLvl w:val="9"/>
        <w:rPr>
          <w:rFonts w:hint="eastAsia" w:ascii="仿宋" w:hAnsi="仿宋" w:eastAsia="仿宋" w:cs="仿宋"/>
          <w:b w:val="0"/>
          <w:i w:val="0"/>
          <w:caps w:val="0"/>
          <w:color w:val="313131"/>
          <w:spacing w:val="0"/>
          <w:sz w:val="28"/>
          <w:szCs w:val="28"/>
        </w:rPr>
      </w:pPr>
      <w:r>
        <w:rPr>
          <w:rFonts w:hint="eastAsia" w:ascii="仿宋" w:hAnsi="仿宋" w:eastAsia="仿宋" w:cs="仿宋"/>
          <w:b w:val="0"/>
          <w:i w:val="0"/>
          <w:caps w:val="0"/>
          <w:color w:val="313131"/>
          <w:spacing w:val="0"/>
          <w:sz w:val="28"/>
          <w:szCs w:val="28"/>
          <w:bdr w:val="none" w:color="auto" w:sz="0" w:space="0"/>
          <w:shd w:val="clear" w:fill="FFFFFF"/>
        </w:rPr>
        <w:t>　　(二)对财经形势及财政改革发展有较深认识，对公开择优课题选题方向涉及的研究内容较为熟悉;</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20" w:lineRule="exact"/>
        <w:ind w:left="45" w:right="45" w:firstLine="0" w:firstLineChars="0"/>
        <w:jc w:val="both"/>
        <w:textAlignment w:val="auto"/>
        <w:outlineLvl w:val="9"/>
        <w:rPr>
          <w:rFonts w:hint="eastAsia" w:ascii="仿宋" w:hAnsi="仿宋" w:eastAsia="仿宋" w:cs="仿宋"/>
          <w:b w:val="0"/>
          <w:i w:val="0"/>
          <w:caps w:val="0"/>
          <w:color w:val="313131"/>
          <w:spacing w:val="0"/>
          <w:sz w:val="28"/>
          <w:szCs w:val="28"/>
        </w:rPr>
      </w:pPr>
      <w:r>
        <w:rPr>
          <w:rFonts w:hint="eastAsia" w:ascii="仿宋" w:hAnsi="仿宋" w:eastAsia="仿宋" w:cs="仿宋"/>
          <w:b w:val="0"/>
          <w:i w:val="0"/>
          <w:caps w:val="0"/>
          <w:color w:val="313131"/>
          <w:spacing w:val="0"/>
          <w:sz w:val="28"/>
          <w:szCs w:val="28"/>
          <w:bdr w:val="none" w:color="auto" w:sz="0" w:space="0"/>
          <w:shd w:val="clear" w:fill="FFFFFF"/>
        </w:rPr>
        <w:t>　　(三)具备开展研究工作的必要条件;</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20" w:lineRule="exact"/>
        <w:ind w:left="45" w:right="45" w:firstLine="0" w:firstLineChars="0"/>
        <w:jc w:val="both"/>
        <w:textAlignment w:val="auto"/>
        <w:outlineLvl w:val="9"/>
        <w:rPr>
          <w:rFonts w:hint="eastAsia" w:ascii="仿宋" w:hAnsi="仿宋" w:eastAsia="仿宋" w:cs="仿宋"/>
          <w:b w:val="0"/>
          <w:i w:val="0"/>
          <w:caps w:val="0"/>
          <w:color w:val="313131"/>
          <w:spacing w:val="0"/>
          <w:sz w:val="28"/>
          <w:szCs w:val="28"/>
        </w:rPr>
      </w:pPr>
      <w:r>
        <w:rPr>
          <w:rFonts w:hint="eastAsia" w:ascii="仿宋" w:hAnsi="仿宋" w:eastAsia="仿宋" w:cs="仿宋"/>
          <w:b w:val="0"/>
          <w:i w:val="0"/>
          <w:caps w:val="0"/>
          <w:color w:val="313131"/>
          <w:spacing w:val="0"/>
          <w:sz w:val="28"/>
          <w:szCs w:val="28"/>
          <w:bdr w:val="none" w:color="auto" w:sz="0" w:space="0"/>
          <w:shd w:val="clear" w:fill="FFFFFF"/>
        </w:rPr>
        <w:t>　　(四)课题组负责人必须具有副高以上职称或副处以上职务，主要研究人员具有至少硕士以上学历;</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20" w:lineRule="exact"/>
        <w:ind w:left="45" w:right="45" w:firstLine="0" w:firstLineChars="0"/>
        <w:jc w:val="both"/>
        <w:textAlignment w:val="auto"/>
        <w:outlineLvl w:val="9"/>
        <w:rPr>
          <w:rFonts w:hint="eastAsia" w:ascii="仿宋" w:hAnsi="仿宋" w:eastAsia="仿宋" w:cs="仿宋"/>
          <w:b w:val="0"/>
          <w:i w:val="0"/>
          <w:caps w:val="0"/>
          <w:color w:val="313131"/>
          <w:spacing w:val="0"/>
          <w:sz w:val="28"/>
          <w:szCs w:val="28"/>
        </w:rPr>
      </w:pPr>
      <w:r>
        <w:rPr>
          <w:rFonts w:hint="eastAsia" w:ascii="仿宋" w:hAnsi="仿宋" w:eastAsia="仿宋" w:cs="仿宋"/>
          <w:b w:val="0"/>
          <w:i w:val="0"/>
          <w:caps w:val="0"/>
          <w:color w:val="313131"/>
          <w:spacing w:val="0"/>
          <w:sz w:val="28"/>
          <w:szCs w:val="28"/>
          <w:bdr w:val="none" w:color="auto" w:sz="0" w:space="0"/>
          <w:shd w:val="clear" w:fill="FFFFFF"/>
        </w:rPr>
        <w:t>　　(五)申请人当年只能申报一个项目，项目课题组成员不得同时参加两个以上项目的申请。</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20" w:lineRule="exact"/>
        <w:ind w:left="45" w:right="45" w:firstLine="0" w:firstLineChars="0"/>
        <w:jc w:val="both"/>
        <w:textAlignment w:val="auto"/>
        <w:outlineLvl w:val="9"/>
        <w:rPr>
          <w:rFonts w:hint="eastAsia" w:ascii="仿宋" w:hAnsi="仿宋" w:eastAsia="仿宋" w:cs="仿宋"/>
          <w:b w:val="0"/>
          <w:i w:val="0"/>
          <w:caps w:val="0"/>
          <w:color w:val="313131"/>
          <w:spacing w:val="0"/>
          <w:sz w:val="28"/>
          <w:szCs w:val="28"/>
        </w:rPr>
      </w:pPr>
      <w:r>
        <w:rPr>
          <w:rFonts w:hint="eastAsia" w:ascii="仿宋" w:hAnsi="仿宋" w:eastAsia="仿宋" w:cs="仿宋"/>
          <w:b w:val="0"/>
          <w:i w:val="0"/>
          <w:caps w:val="0"/>
          <w:color w:val="313131"/>
          <w:spacing w:val="0"/>
          <w:sz w:val="28"/>
          <w:szCs w:val="28"/>
          <w:bdr w:val="none" w:color="auto" w:sz="0" w:space="0"/>
          <w:shd w:val="clear" w:fill="FFFFFF"/>
        </w:rPr>
        <w:t>　　</w:t>
      </w:r>
      <w:r>
        <w:rPr>
          <w:rStyle w:val="5"/>
          <w:rFonts w:hint="eastAsia" w:ascii="仿宋" w:hAnsi="仿宋" w:eastAsia="仿宋" w:cs="仿宋"/>
          <w:i w:val="0"/>
          <w:caps w:val="0"/>
          <w:color w:val="313131"/>
          <w:spacing w:val="0"/>
          <w:sz w:val="28"/>
          <w:szCs w:val="28"/>
          <w:bdr w:val="none" w:color="auto" w:sz="0" w:space="0"/>
          <w:shd w:val="clear" w:fill="FFFFFF"/>
        </w:rPr>
        <w:t>三、申报程序</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20" w:lineRule="exact"/>
        <w:ind w:left="45" w:right="45" w:firstLine="0" w:firstLineChars="0"/>
        <w:jc w:val="both"/>
        <w:textAlignment w:val="auto"/>
        <w:outlineLvl w:val="9"/>
        <w:rPr>
          <w:rFonts w:hint="eastAsia" w:ascii="仿宋" w:hAnsi="仿宋" w:eastAsia="仿宋" w:cs="仿宋"/>
          <w:b w:val="0"/>
          <w:i w:val="0"/>
          <w:caps w:val="0"/>
          <w:color w:val="313131"/>
          <w:spacing w:val="0"/>
          <w:sz w:val="28"/>
          <w:szCs w:val="28"/>
        </w:rPr>
      </w:pPr>
      <w:r>
        <w:rPr>
          <w:rFonts w:hint="eastAsia" w:ascii="仿宋" w:hAnsi="仿宋" w:eastAsia="仿宋" w:cs="仿宋"/>
          <w:b w:val="0"/>
          <w:i w:val="0"/>
          <w:caps w:val="0"/>
          <w:color w:val="313131"/>
          <w:spacing w:val="0"/>
          <w:sz w:val="28"/>
          <w:szCs w:val="28"/>
          <w:bdr w:val="none" w:color="auto" w:sz="0" w:space="0"/>
          <w:shd w:val="clear" w:fill="FFFFFF"/>
        </w:rPr>
        <w:t>　　课题申请者可通过广东省财政厅网站查看公开择优研究课题选题(附件1)，下载并填写《广东省财政科研公开择优课题申请书(2017年版)》(附件2)，由所在单位提出推荐意见并加盖公章后，于2017年5月1日前报送省财政科研所(含纸质版一式三份和电子版)。</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20" w:lineRule="exact"/>
        <w:ind w:left="45" w:right="45" w:firstLine="0" w:firstLineChars="0"/>
        <w:jc w:val="both"/>
        <w:textAlignment w:val="auto"/>
        <w:outlineLvl w:val="9"/>
        <w:rPr>
          <w:rFonts w:hint="eastAsia" w:ascii="仿宋" w:hAnsi="仿宋" w:eastAsia="仿宋" w:cs="仿宋"/>
          <w:b w:val="0"/>
          <w:i w:val="0"/>
          <w:caps w:val="0"/>
          <w:color w:val="313131"/>
          <w:spacing w:val="0"/>
          <w:sz w:val="28"/>
          <w:szCs w:val="28"/>
        </w:rPr>
      </w:pPr>
      <w:r>
        <w:rPr>
          <w:rFonts w:hint="eastAsia" w:ascii="仿宋" w:hAnsi="仿宋" w:eastAsia="仿宋" w:cs="仿宋"/>
          <w:b w:val="0"/>
          <w:i w:val="0"/>
          <w:caps w:val="0"/>
          <w:color w:val="313131"/>
          <w:spacing w:val="0"/>
          <w:sz w:val="28"/>
          <w:szCs w:val="28"/>
          <w:bdr w:val="none" w:color="auto" w:sz="0" w:space="0"/>
          <w:shd w:val="clear" w:fill="FFFFFF"/>
        </w:rPr>
        <w:t>　　</w:t>
      </w:r>
      <w:r>
        <w:rPr>
          <w:rStyle w:val="5"/>
          <w:rFonts w:hint="eastAsia" w:ascii="仿宋" w:hAnsi="仿宋" w:eastAsia="仿宋" w:cs="仿宋"/>
          <w:i w:val="0"/>
          <w:caps w:val="0"/>
          <w:color w:val="313131"/>
          <w:spacing w:val="0"/>
          <w:sz w:val="28"/>
          <w:szCs w:val="28"/>
          <w:bdr w:val="none" w:color="auto" w:sz="0" w:space="0"/>
          <w:shd w:val="clear" w:fill="FFFFFF"/>
        </w:rPr>
        <w:t>四、其他事项</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20" w:lineRule="exact"/>
        <w:ind w:left="45" w:right="45" w:firstLine="0" w:firstLineChars="0"/>
        <w:jc w:val="both"/>
        <w:textAlignment w:val="auto"/>
        <w:outlineLvl w:val="9"/>
        <w:rPr>
          <w:rFonts w:hint="eastAsia" w:ascii="仿宋" w:hAnsi="仿宋" w:eastAsia="仿宋" w:cs="仿宋"/>
          <w:b w:val="0"/>
          <w:i w:val="0"/>
          <w:caps w:val="0"/>
          <w:color w:val="313131"/>
          <w:spacing w:val="0"/>
          <w:sz w:val="28"/>
          <w:szCs w:val="28"/>
        </w:rPr>
      </w:pPr>
      <w:r>
        <w:rPr>
          <w:rFonts w:hint="eastAsia" w:ascii="仿宋" w:hAnsi="仿宋" w:eastAsia="仿宋" w:cs="仿宋"/>
          <w:b w:val="0"/>
          <w:i w:val="0"/>
          <w:caps w:val="0"/>
          <w:color w:val="313131"/>
          <w:spacing w:val="0"/>
          <w:sz w:val="28"/>
          <w:szCs w:val="28"/>
          <w:bdr w:val="none" w:color="auto" w:sz="0" w:space="0"/>
          <w:shd w:val="clear" w:fill="FFFFFF"/>
        </w:rPr>
        <w:t>　　省财政科研所对相关申报资料进行资格审查后，组织课题立项评审专家组，择优选择研究团队，报省财政厅审批后确定立项课题，并公布评审结果。经评审立项的公开择优课题项目，由省财政科研所与课题组签订《广东省财政科研课题项目协议书》并划拨科研经费(每个立项课题资助经费5万元，首次拨付为资助经费总数的50%，项目结项后拨付剩余经费)。课题组按项目协议要求开展研究。</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20" w:lineRule="exact"/>
        <w:ind w:left="45" w:right="45" w:firstLine="0" w:firstLineChars="0"/>
        <w:jc w:val="both"/>
        <w:textAlignment w:val="auto"/>
        <w:outlineLvl w:val="9"/>
        <w:rPr>
          <w:rFonts w:hint="eastAsia" w:ascii="仿宋" w:hAnsi="仿宋" w:eastAsia="仿宋" w:cs="仿宋"/>
          <w:b w:val="0"/>
          <w:i w:val="0"/>
          <w:caps w:val="0"/>
          <w:color w:val="313131"/>
          <w:spacing w:val="0"/>
          <w:sz w:val="28"/>
          <w:szCs w:val="28"/>
        </w:rPr>
      </w:pPr>
      <w:r>
        <w:rPr>
          <w:rFonts w:hint="eastAsia" w:ascii="仿宋" w:hAnsi="仿宋" w:eastAsia="仿宋" w:cs="仿宋"/>
          <w:b w:val="0"/>
          <w:i w:val="0"/>
          <w:caps w:val="0"/>
          <w:color w:val="313131"/>
          <w:spacing w:val="0"/>
          <w:sz w:val="28"/>
          <w:szCs w:val="28"/>
          <w:bdr w:val="none" w:color="auto" w:sz="0" w:space="0"/>
          <w:shd w:val="clear" w:fill="FFFFFF"/>
        </w:rPr>
        <w:t>　　联系人：郑德琳，电话：020-83170625，传真：020-83170973。</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20" w:lineRule="exact"/>
        <w:ind w:left="45" w:right="45" w:firstLine="0" w:firstLineChars="0"/>
        <w:jc w:val="both"/>
        <w:textAlignment w:val="auto"/>
        <w:outlineLvl w:val="9"/>
        <w:rPr>
          <w:rFonts w:hint="eastAsia" w:ascii="仿宋" w:hAnsi="仿宋" w:eastAsia="仿宋" w:cs="仿宋"/>
          <w:b w:val="0"/>
          <w:i w:val="0"/>
          <w:caps w:val="0"/>
          <w:color w:val="313131"/>
          <w:spacing w:val="0"/>
          <w:sz w:val="28"/>
          <w:szCs w:val="28"/>
        </w:rPr>
      </w:pPr>
      <w:r>
        <w:rPr>
          <w:rFonts w:hint="eastAsia" w:ascii="仿宋" w:hAnsi="仿宋" w:eastAsia="仿宋" w:cs="仿宋"/>
          <w:b w:val="0"/>
          <w:i w:val="0"/>
          <w:caps w:val="0"/>
          <w:color w:val="313131"/>
          <w:spacing w:val="0"/>
          <w:sz w:val="28"/>
          <w:szCs w:val="28"/>
          <w:bdr w:val="none" w:color="auto" w:sz="0" w:space="0"/>
          <w:shd w:val="clear" w:fill="FFFFFF"/>
        </w:rPr>
        <w:t>　　联系地址：广州市北京路376号省财政厅科研所。</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20" w:lineRule="exact"/>
        <w:ind w:left="45" w:right="45" w:firstLine="0" w:firstLineChars="0"/>
        <w:jc w:val="both"/>
        <w:textAlignment w:val="auto"/>
        <w:outlineLvl w:val="9"/>
        <w:rPr>
          <w:rFonts w:hint="eastAsia" w:ascii="仿宋" w:hAnsi="仿宋" w:eastAsia="仿宋" w:cs="仿宋"/>
          <w:b w:val="0"/>
          <w:i w:val="0"/>
          <w:caps w:val="0"/>
          <w:color w:val="313131"/>
          <w:spacing w:val="0"/>
          <w:sz w:val="28"/>
          <w:szCs w:val="28"/>
        </w:rPr>
      </w:pPr>
      <w:r>
        <w:rPr>
          <w:rFonts w:hint="eastAsia" w:ascii="仿宋" w:hAnsi="仿宋" w:eastAsia="仿宋" w:cs="仿宋"/>
          <w:b w:val="0"/>
          <w:i w:val="0"/>
          <w:caps w:val="0"/>
          <w:color w:val="313131"/>
          <w:spacing w:val="0"/>
          <w:sz w:val="28"/>
          <w:szCs w:val="28"/>
          <w:bdr w:val="none" w:color="auto" w:sz="0" w:space="0"/>
          <w:shd w:val="clear" w:fill="FFFFFF"/>
        </w:rPr>
        <w:t>　　电子邮箱：kysdys@126.com。</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20" w:lineRule="exact"/>
        <w:ind w:left="45" w:right="45" w:firstLine="0" w:firstLineChars="0"/>
        <w:jc w:val="both"/>
        <w:textAlignment w:val="auto"/>
        <w:outlineLvl w:val="9"/>
        <w:rPr>
          <w:rFonts w:hint="eastAsia" w:ascii="仿宋" w:hAnsi="仿宋" w:eastAsia="仿宋" w:cs="仿宋"/>
          <w:b w:val="0"/>
          <w:i w:val="0"/>
          <w:caps w:val="0"/>
          <w:color w:val="313131"/>
          <w:spacing w:val="0"/>
          <w:sz w:val="28"/>
          <w:szCs w:val="28"/>
          <w:bdr w:val="none" w:color="auto" w:sz="0" w:space="0"/>
          <w:shd w:val="clear" w:fill="FFFFFF"/>
        </w:rPr>
      </w:pPr>
      <w:r>
        <w:rPr>
          <w:rFonts w:hint="eastAsia" w:ascii="仿宋" w:hAnsi="仿宋" w:eastAsia="仿宋" w:cs="仿宋"/>
          <w:b w:val="0"/>
          <w:i w:val="0"/>
          <w:caps w:val="0"/>
          <w:color w:val="313131"/>
          <w:spacing w:val="0"/>
          <w:sz w:val="28"/>
          <w:szCs w:val="28"/>
          <w:bdr w:val="none" w:color="auto" w:sz="0" w:space="0"/>
          <w:shd w:val="clear" w:fill="FFFFFF"/>
        </w:rPr>
        <w:t>　　</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20" w:lineRule="exact"/>
        <w:ind w:left="45" w:right="45" w:firstLine="0" w:firstLineChars="0"/>
        <w:jc w:val="both"/>
        <w:textAlignment w:val="auto"/>
        <w:outlineLvl w:val="9"/>
        <w:rPr>
          <w:rFonts w:hint="eastAsia" w:ascii="仿宋" w:hAnsi="仿宋" w:eastAsia="仿宋" w:cs="仿宋"/>
          <w:b w:val="0"/>
          <w:i w:val="0"/>
          <w:caps w:val="0"/>
          <w:color w:val="313131"/>
          <w:spacing w:val="0"/>
          <w:sz w:val="28"/>
          <w:szCs w:val="28"/>
        </w:rPr>
      </w:pPr>
      <w:r>
        <w:rPr>
          <w:rFonts w:hint="eastAsia" w:ascii="仿宋" w:hAnsi="仿宋" w:eastAsia="仿宋" w:cs="仿宋"/>
          <w:b w:val="0"/>
          <w:i w:val="0"/>
          <w:caps w:val="0"/>
          <w:color w:val="313131"/>
          <w:spacing w:val="0"/>
          <w:sz w:val="28"/>
          <w:szCs w:val="28"/>
          <w:bdr w:val="none" w:color="auto" w:sz="0" w:space="0"/>
          <w:shd w:val="clear" w:fill="FFFFFF"/>
        </w:rPr>
        <w:t>附件：1. 2017年广东财政科研公开择优课题选题</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20" w:lineRule="exact"/>
        <w:ind w:left="45" w:right="45" w:firstLine="0" w:firstLineChars="0"/>
        <w:jc w:val="both"/>
        <w:textAlignment w:val="auto"/>
        <w:outlineLvl w:val="9"/>
        <w:rPr>
          <w:rFonts w:hint="eastAsia" w:ascii="仿宋" w:hAnsi="仿宋" w:eastAsia="仿宋" w:cs="仿宋"/>
          <w:b w:val="0"/>
          <w:i w:val="0"/>
          <w:caps w:val="0"/>
          <w:color w:val="313131"/>
          <w:spacing w:val="0"/>
          <w:sz w:val="28"/>
          <w:szCs w:val="28"/>
        </w:rPr>
      </w:pPr>
      <w:r>
        <w:rPr>
          <w:rFonts w:hint="eastAsia" w:ascii="仿宋" w:hAnsi="仿宋" w:eastAsia="仿宋" w:cs="仿宋"/>
          <w:b w:val="0"/>
          <w:i w:val="0"/>
          <w:caps w:val="0"/>
          <w:color w:val="313131"/>
          <w:spacing w:val="0"/>
          <w:sz w:val="28"/>
          <w:szCs w:val="28"/>
          <w:bdr w:val="none" w:color="auto" w:sz="0" w:space="0"/>
          <w:shd w:val="clear" w:fill="FFFFFF"/>
        </w:rPr>
        <w:t>　　</w:t>
      </w:r>
      <w:r>
        <w:rPr>
          <w:rFonts w:hint="eastAsia" w:ascii="仿宋" w:hAnsi="仿宋" w:eastAsia="仿宋" w:cs="仿宋"/>
          <w:b w:val="0"/>
          <w:i w:val="0"/>
          <w:caps w:val="0"/>
          <w:color w:val="313131"/>
          <w:spacing w:val="0"/>
          <w:sz w:val="28"/>
          <w:szCs w:val="28"/>
          <w:bdr w:val="none" w:color="auto" w:sz="0" w:space="0"/>
          <w:shd w:val="clear" w:fill="FFFFFF"/>
          <w:lang w:val="en-US" w:eastAsia="zh-CN"/>
        </w:rPr>
        <w:t xml:space="preserve">  </w:t>
      </w:r>
      <w:r>
        <w:rPr>
          <w:rFonts w:hint="eastAsia" w:ascii="仿宋" w:hAnsi="仿宋" w:eastAsia="仿宋" w:cs="仿宋"/>
          <w:b w:val="0"/>
          <w:i w:val="0"/>
          <w:caps w:val="0"/>
          <w:color w:val="313131"/>
          <w:spacing w:val="0"/>
          <w:sz w:val="28"/>
          <w:szCs w:val="28"/>
          <w:bdr w:val="none" w:color="auto" w:sz="0" w:space="0"/>
          <w:shd w:val="clear" w:fill="FFFFFF"/>
        </w:rPr>
        <w:t>2.广东省财政科研公开择优课题申请书(2017年版)</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20" w:lineRule="exact"/>
        <w:ind w:left="45" w:right="45" w:firstLine="0" w:firstLineChars="0"/>
        <w:jc w:val="both"/>
        <w:textAlignment w:val="auto"/>
        <w:outlineLvl w:val="9"/>
        <w:rPr>
          <w:rFonts w:hint="eastAsia" w:ascii="仿宋" w:hAnsi="仿宋" w:eastAsia="仿宋" w:cs="仿宋"/>
          <w:b w:val="0"/>
          <w:i w:val="0"/>
          <w:caps w:val="0"/>
          <w:color w:val="313131"/>
          <w:spacing w:val="0"/>
          <w:sz w:val="28"/>
          <w:szCs w:val="28"/>
          <w:bdr w:val="none" w:color="auto" w:sz="0" w:space="0"/>
          <w:shd w:val="clear" w:fill="FFFFFF"/>
        </w:rPr>
      </w:pPr>
      <w:r>
        <w:rPr>
          <w:rFonts w:hint="eastAsia" w:ascii="仿宋" w:hAnsi="仿宋" w:eastAsia="仿宋" w:cs="仿宋"/>
          <w:b w:val="0"/>
          <w:i w:val="0"/>
          <w:caps w:val="0"/>
          <w:color w:val="313131"/>
          <w:spacing w:val="0"/>
          <w:sz w:val="28"/>
          <w:szCs w:val="28"/>
          <w:bdr w:val="none" w:color="auto" w:sz="0" w:space="0"/>
          <w:shd w:val="clear" w:fill="FFFFFF"/>
        </w:rPr>
        <w:t>　　</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20" w:lineRule="exact"/>
        <w:ind w:left="45" w:right="45" w:firstLine="0" w:firstLineChars="0"/>
        <w:jc w:val="both"/>
        <w:textAlignment w:val="auto"/>
        <w:outlineLvl w:val="9"/>
        <w:rPr>
          <w:rFonts w:hint="eastAsia" w:ascii="仿宋" w:hAnsi="仿宋" w:eastAsia="仿宋" w:cs="仿宋"/>
          <w:b w:val="0"/>
          <w:i w:val="0"/>
          <w:caps w:val="0"/>
          <w:color w:val="313131"/>
          <w:spacing w:val="0"/>
          <w:sz w:val="28"/>
          <w:szCs w:val="28"/>
          <w:bdr w:val="none" w:color="auto" w:sz="0" w:space="0"/>
          <w:shd w:val="clear" w:fill="FFFFFF"/>
          <w:lang w:val="en-US" w:eastAsia="zh-CN"/>
        </w:rPr>
      </w:pPr>
      <w:r>
        <w:rPr>
          <w:rFonts w:hint="eastAsia" w:ascii="仿宋" w:hAnsi="仿宋" w:eastAsia="仿宋" w:cs="仿宋"/>
          <w:b w:val="0"/>
          <w:i w:val="0"/>
          <w:caps w:val="0"/>
          <w:color w:val="313131"/>
          <w:spacing w:val="0"/>
          <w:sz w:val="28"/>
          <w:szCs w:val="28"/>
          <w:bdr w:val="none" w:color="auto" w:sz="0" w:space="0"/>
          <w:shd w:val="clear" w:fill="FFFFFF"/>
          <w:lang w:val="en-US" w:eastAsia="zh-CN"/>
        </w:rPr>
        <w:t xml:space="preserve">                                           </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20" w:lineRule="exact"/>
        <w:ind w:left="45" w:right="45" w:firstLine="0" w:firstLineChars="0"/>
        <w:jc w:val="both"/>
        <w:textAlignment w:val="auto"/>
        <w:outlineLvl w:val="9"/>
        <w:rPr>
          <w:rFonts w:hint="eastAsia" w:ascii="仿宋" w:hAnsi="仿宋" w:eastAsia="仿宋" w:cs="仿宋"/>
          <w:b w:val="0"/>
          <w:i w:val="0"/>
          <w:caps w:val="0"/>
          <w:color w:val="313131"/>
          <w:spacing w:val="0"/>
          <w:sz w:val="28"/>
          <w:szCs w:val="28"/>
        </w:rPr>
      </w:pPr>
      <w:r>
        <w:rPr>
          <w:rFonts w:hint="eastAsia" w:ascii="仿宋" w:hAnsi="仿宋" w:eastAsia="仿宋" w:cs="仿宋"/>
          <w:b w:val="0"/>
          <w:i w:val="0"/>
          <w:caps w:val="0"/>
          <w:color w:val="313131"/>
          <w:spacing w:val="0"/>
          <w:sz w:val="28"/>
          <w:szCs w:val="28"/>
          <w:bdr w:val="none" w:color="auto" w:sz="0" w:space="0"/>
          <w:shd w:val="clear" w:fill="FFFFFF"/>
          <w:lang w:val="en-US" w:eastAsia="zh-CN"/>
        </w:rPr>
        <w:t xml:space="preserve">                                             </w:t>
      </w:r>
      <w:r>
        <w:rPr>
          <w:rFonts w:hint="eastAsia" w:ascii="仿宋" w:hAnsi="仿宋" w:eastAsia="仿宋" w:cs="仿宋"/>
          <w:b w:val="0"/>
          <w:i w:val="0"/>
          <w:caps w:val="0"/>
          <w:color w:val="313131"/>
          <w:spacing w:val="0"/>
          <w:sz w:val="28"/>
          <w:szCs w:val="28"/>
          <w:bdr w:val="none" w:color="auto" w:sz="0" w:space="0"/>
          <w:shd w:val="clear" w:fill="FFFFFF"/>
        </w:rPr>
        <w:t>广东省财政厅</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20" w:lineRule="exact"/>
        <w:ind w:left="45" w:right="45" w:firstLine="0" w:firstLineChars="0"/>
        <w:jc w:val="both"/>
        <w:textAlignment w:val="auto"/>
        <w:outlineLvl w:val="9"/>
        <w:rPr>
          <w:rFonts w:hint="eastAsia" w:ascii="仿宋" w:hAnsi="仿宋" w:eastAsia="仿宋" w:cs="仿宋"/>
          <w:b w:val="0"/>
          <w:i w:val="0"/>
          <w:caps w:val="0"/>
          <w:color w:val="313131"/>
          <w:spacing w:val="0"/>
          <w:sz w:val="28"/>
          <w:szCs w:val="28"/>
        </w:rPr>
      </w:pPr>
      <w:r>
        <w:rPr>
          <w:rFonts w:hint="eastAsia" w:ascii="仿宋" w:hAnsi="仿宋" w:eastAsia="仿宋" w:cs="仿宋"/>
          <w:b w:val="0"/>
          <w:i w:val="0"/>
          <w:caps w:val="0"/>
          <w:color w:val="313131"/>
          <w:spacing w:val="0"/>
          <w:sz w:val="28"/>
          <w:szCs w:val="28"/>
          <w:bdr w:val="none" w:color="auto" w:sz="0" w:space="0"/>
          <w:shd w:val="clear" w:fill="FFFFFF"/>
        </w:rPr>
        <w:t>　</w:t>
      </w:r>
      <w:r>
        <w:rPr>
          <w:rFonts w:hint="eastAsia" w:ascii="仿宋" w:hAnsi="仿宋" w:eastAsia="仿宋" w:cs="仿宋"/>
          <w:b w:val="0"/>
          <w:i w:val="0"/>
          <w:caps w:val="0"/>
          <w:color w:val="313131"/>
          <w:spacing w:val="0"/>
          <w:sz w:val="28"/>
          <w:szCs w:val="28"/>
          <w:bdr w:val="none" w:color="auto" w:sz="0" w:space="0"/>
          <w:shd w:val="clear" w:fill="FFFFFF"/>
          <w:lang w:val="en-US" w:eastAsia="zh-CN"/>
        </w:rPr>
        <w:t xml:space="preserve">                                       </w:t>
      </w:r>
      <w:r>
        <w:rPr>
          <w:rFonts w:hint="eastAsia" w:ascii="仿宋" w:hAnsi="仿宋" w:eastAsia="仿宋" w:cs="仿宋"/>
          <w:b w:val="0"/>
          <w:i w:val="0"/>
          <w:caps w:val="0"/>
          <w:color w:val="313131"/>
          <w:spacing w:val="0"/>
          <w:sz w:val="28"/>
          <w:szCs w:val="28"/>
          <w:bdr w:val="none" w:color="auto" w:sz="0" w:space="0"/>
          <w:shd w:val="clear" w:fill="FFFFFF"/>
        </w:rPr>
        <w:t>　2017年3月28日</w:t>
      </w:r>
    </w:p>
    <w:p>
      <w:pPr>
        <w:keepNext w:val="0"/>
        <w:keepLines w:val="0"/>
        <w:pageBreakBefore w:val="0"/>
        <w:kinsoku/>
        <w:wordWrap/>
        <w:overflowPunct/>
        <w:topLinePunct w:val="0"/>
        <w:autoSpaceDE/>
        <w:autoSpaceDN/>
        <w:bidi w:val="0"/>
        <w:adjustRightInd/>
        <w:snapToGrid/>
        <w:spacing w:line="520" w:lineRule="exact"/>
        <w:ind w:firstLine="0" w:firstLineChars="0"/>
        <w:jc w:val="both"/>
        <w:textAlignment w:val="auto"/>
        <w:outlineLvl w:val="9"/>
        <w:rPr>
          <w:rFonts w:hint="eastAsia" w:ascii="仿宋" w:hAnsi="仿宋" w:eastAsia="仿宋" w:cs="仿宋"/>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 w:name="华文新魏">
    <w:panose1 w:val="02010800040101010101"/>
    <w:charset w:val="86"/>
    <w:family w:val="auto"/>
    <w:pitch w:val="default"/>
    <w:sig w:usb0="00000001" w:usb1="080F0000" w:usb2="00000000" w:usb3="00000000" w:csb0="00040000" w:csb1="00000000"/>
  </w:font>
  <w:font w:name="仿宋">
    <w:panose1 w:val="02010609060101010101"/>
    <w:charset w:val="86"/>
    <w:family w:val="auto"/>
    <w:pitch w:val="default"/>
    <w:sig w:usb0="800002BF" w:usb1="38CF7CFA" w:usb2="00000016" w:usb3="00000000" w:csb0="00040001" w:csb1="00000000"/>
  </w:font>
  <w:font w:name="华文仿宋">
    <w:panose1 w:val="02010600040101010101"/>
    <w:charset w:val="86"/>
    <w:family w:val="auto"/>
    <w:pitch w:val="default"/>
    <w:sig w:usb0="00000287" w:usb1="080F0000" w:usb2="00000000" w:usb3="00000000" w:csb0="0004009F" w:csb1="DFD70000"/>
  </w:font>
  <w:font w:name="Calibri Light">
    <w:panose1 w:val="020F0302020204030204"/>
    <w:charset w:val="00"/>
    <w:family w:val="auto"/>
    <w:pitch w:val="default"/>
    <w:sig w:usb0="A00002EF" w:usb1="4000207B" w:usb2="0000000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6AEA174C"/>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character" w:default="1" w:styleId="4">
    <w:name w:val="Default Paragraph Font"/>
    <w:semiHidden/>
    <w:uiPriority w:val="0"/>
  </w:style>
  <w:style w:type="table" w:default="1" w:styleId="6">
    <w:name w:val="Normal Table"/>
    <w:semiHidden/>
    <w:uiPriority w:val="0"/>
    <w:tblPr>
      <w:tblLayout w:type="fixed"/>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Office_10.1.0.6260_F1E327BC-269C-435d-A152-05C5408002CA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2</dc:creator>
  <cp:lastModifiedBy>2</cp:lastModifiedBy>
  <dcterms:modified xsi:type="dcterms:W3CDTF">2017-04-05T00:33:14Z</dcterms:modified>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2052-10.1.0.6260</vt:lpwstr>
  </property>
</Properties>
</file>