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pPr>
        <w:spacing w:line="300" w:lineRule="auto"/>
        <w:rPr>
          <w:rFonts w:ascii="Times New Roman" w:eastAsia="宋体" w:cs="Times New Roman"/>
          <w:lang w:val="en-GB"/>
        </w:rPr>
      </w:pPr>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0"/>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1"/>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2"/>
    </w:p>
    <w:p>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
    </w:p>
    <w:p>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
    </w:p>
    <w:p>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
    </w:p>
    <w:p>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
    </w:p>
    <w:p>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
    </w:p>
    <w:p>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1"/>
    </w:p>
    <w:p>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2"/>
    </w:p>
    <w:p>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4"/>
    </w:p>
    <w:p>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5"/>
    </w:p>
    <w:p>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6"/>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bookmarkStart w:id="112" w:name="_GoBack"/>
      <w:bookmarkEnd w:id="112"/>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7"/>
    </w:p>
    <w:p>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8"/>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0"/>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1"/>
    </w:p>
    <w:p>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2"/>
    </w:p>
    <w:p>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3"/>
    </w:p>
    <w:p>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4"/>
    </w:p>
    <w:p>
      <w:pPr>
        <w:spacing w:line="300" w:lineRule="auto"/>
        <w:rPr>
          <w:rFonts w:ascii="Times New Roman" w:eastAsia="宋体" w:cs="Times New Roman"/>
          <w:lang w:val="en-GB"/>
        </w:rPr>
      </w:pPr>
    </w:p>
    <w:p>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5"/>
    </w:p>
    <w:p>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6"/>
    </w:p>
    <w:p>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27"/>
    </w:p>
    <w:p>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8"/>
    </w:p>
    <w:p>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9"/>
    </w:p>
    <w:p>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0"/>
    </w:p>
    <w:p>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1"/>
    </w:p>
    <w:p>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2"/>
    </w:p>
    <w:p>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3"/>
    </w:p>
    <w:p>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p>
    <w:p>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4"/>
    </w:p>
    <w:p>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35"/>
    </w:p>
    <w:p>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36"/>
    </w:p>
    <w:p>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Gungsuh" w:cs="Times New Roman"/>
                <w:lang w:val="en-GB"/>
              </w:rPr>
            </w:pPr>
          </w:p>
        </w:tc>
        <w:tc>
          <w:tcPr>
            <w:tcW w:w="1222" w:type="dxa"/>
            <w:noWrap w:val="0"/>
            <w:vAlign w:val="top"/>
          </w:tcPr>
          <w:p>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8"/>
          </w:p>
        </w:tc>
        <w:tc>
          <w:tcPr>
            <w:tcW w:w="1222"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9"/>
          </w:p>
        </w:tc>
        <w:tc>
          <w:tcPr>
            <w:tcW w:w="1222"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40"/>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41"/>
          </w:p>
        </w:tc>
        <w:tc>
          <w:tcPr>
            <w:tcW w:w="1144" w:type="dxa"/>
            <w:noWrap w:val="0"/>
            <w:vAlign w:val="top"/>
          </w:tcPr>
          <w:p>
            <w:pPr>
              <w:spacing w:line="300" w:lineRule="auto"/>
              <w:rPr>
                <w:rFonts w:ascii="Times New Roman" w:eastAsia="宋体" w:cs="Times New Roman"/>
                <w:b/>
                <w:bCs/>
                <w:lang w:val="en-GB"/>
              </w:rPr>
            </w:pPr>
            <w:r>
              <w:rPr>
                <w:rFonts w:ascii="Times New Roman" w:eastAsia="宋体" w:cs="Times New Roman"/>
                <w:b/>
                <w:bCs/>
                <w:lang w:val="en-G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noWrap w:val="0"/>
            <w:vAlign w:val="top"/>
          </w:tcPr>
          <w:p>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noWrap w:val="0"/>
            <w:vAlign w:val="top"/>
          </w:tcPr>
          <w:p>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noWrap w:val="0"/>
            <w:vAlign w:val="top"/>
          </w:tcPr>
          <w:p>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noWrap w:val="0"/>
            <w:vAlign w:val="top"/>
          </w:tcPr>
          <w:p>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noWrap w:val="0"/>
            <w:vAlign w:val="top"/>
          </w:tcPr>
          <w:p>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noWrap w:val="0"/>
            <w:vAlign w:val="top"/>
          </w:tcPr>
          <w:p>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noWrap w:val="0"/>
            <w:vAlign w:val="top"/>
          </w:tcPr>
          <w:p>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noWrap w:val="0"/>
            <w:vAlign w:val="top"/>
          </w:tcPr>
          <w:p>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noWrap w:val="0"/>
            <w:vAlign w:val="top"/>
          </w:tcPr>
          <w:p>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noWrap w:val="0"/>
            <w:vAlign w:val="top"/>
          </w:tcPr>
          <w:p>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noWrap w:val="0"/>
            <w:vAlign w:val="top"/>
          </w:tcPr>
          <w:p>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noWrap w:val="0"/>
            <w:vAlign w:val="top"/>
          </w:tcPr>
          <w:p>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noWrap w:val="0"/>
            <w:vAlign w:val="top"/>
          </w:tcPr>
          <w:p>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noWrap w:val="0"/>
            <w:vAlign w:val="top"/>
          </w:tcPr>
          <w:p>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noWrap w:val="0"/>
            <w:vAlign w:val="top"/>
          </w:tcPr>
          <w:p>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noWrap w:val="0"/>
            <w:vAlign w:val="top"/>
          </w:tcPr>
          <w:p>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noWrap w:val="0"/>
            <w:vAlign w:val="top"/>
          </w:tcPr>
          <w:p>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noWrap w:val="0"/>
            <w:vAlign w:val="top"/>
          </w:tcPr>
          <w:p>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noWrap w:val="0"/>
            <w:vAlign w:val="top"/>
          </w:tcPr>
          <w:p>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noWrap w:val="0"/>
            <w:vAlign w:val="top"/>
          </w:tcPr>
          <w:p>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noWrap w:val="0"/>
            <w:vAlign w:val="top"/>
          </w:tcPr>
          <w:p>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noWrap w:val="0"/>
            <w:vAlign w:val="top"/>
          </w:tcPr>
          <w:p>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noWrap w:val="0"/>
            <w:vAlign w:val="top"/>
          </w:tcPr>
          <w:p>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noWrap w:val="0"/>
            <w:vAlign w:val="top"/>
          </w:tcPr>
          <w:p>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1"/>
          </w:p>
        </w:tc>
      </w:tr>
    </w:tbl>
    <w:p>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72"/>
    </w:p>
    <w:p>
      <w:pPr>
        <w:spacing w:line="300" w:lineRule="auto"/>
        <w:rPr>
          <w:rFonts w:ascii="Times New Roman" w:eastAsia="宋体" w:cs="Times New Roman"/>
          <w:lang w:val="en-GB"/>
        </w:rPr>
      </w:pPr>
    </w:p>
    <w:p>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3"/>
    </w:p>
    <w:p>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4"/>
    </w:p>
    <w:p>
      <w:pPr>
        <w:spacing w:line="300" w:lineRule="auto"/>
        <w:rPr>
          <w:rFonts w:ascii="Times New Roman" w:eastAsia="宋体" w:cs="Times New Roman"/>
          <w:b/>
          <w:bCs/>
          <w:lang w:val="en-GB"/>
        </w:rPr>
      </w:pPr>
    </w:p>
    <w:p>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Gungsuh" w:cs="Times New Roman"/>
                <w:lang w:val="en-GB"/>
              </w:rPr>
            </w:pPr>
          </w:p>
        </w:tc>
        <w:tc>
          <w:tcPr>
            <w:tcW w:w="1102"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5"/>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6"/>
          </w:p>
        </w:tc>
        <w:tc>
          <w:tcPr>
            <w:tcW w:w="1276"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7"/>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78"/>
          </w:p>
        </w:tc>
        <w:tc>
          <w:tcPr>
            <w:tcW w:w="1134" w:type="dxa"/>
            <w:noWrap w:val="0"/>
            <w:vAlign w:val="top"/>
          </w:tcPr>
          <w:p>
            <w:pPr>
              <w:spacing w:line="300" w:lineRule="auto"/>
              <w:rPr>
                <w:rFonts w:ascii="Times New Roman" w:eastAsia="宋体" w:cs="Times New Roman"/>
                <w:b/>
                <w:bCs/>
                <w:lang w:val="en-GB"/>
              </w:rPr>
            </w:pPr>
            <w:r>
              <w:rPr>
                <w:rFonts w:ascii="Times New Roman" w:eastAsia="宋体" w:cs="Times New Roman"/>
                <w:b/>
                <w:bCs/>
                <w:lang w:val="en-GB"/>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noWrap w:val="0"/>
            <w:vAlign w:val="top"/>
          </w:tcPr>
          <w:p>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noWrap w:val="0"/>
            <w:vAlign w:val="top"/>
          </w:tcPr>
          <w:p>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noWrap w:val="0"/>
            <w:vAlign w:val="top"/>
          </w:tcPr>
          <w:p>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noWrap w:val="0"/>
            <w:vAlign w:val="top"/>
          </w:tcPr>
          <w:p>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noWrap w:val="0"/>
            <w:vAlign w:val="top"/>
          </w:tcPr>
          <w:p>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noWrap w:val="0"/>
            <w:vAlign w:val="top"/>
          </w:tcPr>
          <w:p>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noWrap w:val="0"/>
            <w:vAlign w:val="top"/>
          </w:tcPr>
          <w:p>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noWrap w:val="0"/>
            <w:vAlign w:val="top"/>
          </w:tcPr>
          <w:p>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noWrap w:val="0"/>
            <w:vAlign w:val="top"/>
          </w:tcPr>
          <w:p>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noWrap w:val="0"/>
            <w:vAlign w:val="top"/>
          </w:tcPr>
          <w:p>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noWrap w:val="0"/>
            <w:vAlign w:val="top"/>
          </w:tcPr>
          <w:p>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noWrap w:val="0"/>
            <w:vAlign w:val="top"/>
          </w:tcPr>
          <w:p>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noWrap w:val="0"/>
            <w:vAlign w:val="top"/>
          </w:tcPr>
          <w:p>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noWrap w:val="0"/>
            <w:vAlign w:val="top"/>
          </w:tcPr>
          <w:p>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noWrap w:val="0"/>
            <w:vAlign w:val="top"/>
          </w:tcPr>
          <w:p>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noWrap w:val="0"/>
            <w:vAlign w:val="top"/>
          </w:tcPr>
          <w:p>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noWrap w:val="0"/>
            <w:vAlign w:val="top"/>
          </w:tcPr>
          <w:p>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noWrap w:val="0"/>
            <w:vAlign w:val="top"/>
          </w:tcPr>
          <w:p>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noWrap w:val="0"/>
            <w:vAlign w:val="top"/>
          </w:tcPr>
          <w:p>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noWrap w:val="0"/>
            <w:vAlign w:val="top"/>
          </w:tcPr>
          <w:p>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noWrap w:val="0"/>
            <w:vAlign w:val="top"/>
          </w:tcPr>
          <w:p>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noWrap w:val="0"/>
            <w:vAlign w:val="top"/>
          </w:tcPr>
          <w:p>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noWrap w:val="0"/>
            <w:vAlign w:val="top"/>
          </w:tcPr>
          <w:p>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noWrap w:val="0"/>
            <w:vAlign w:val="top"/>
          </w:tcPr>
          <w:p>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noWrap w:val="0"/>
            <w:vAlign w:val="top"/>
          </w:tcPr>
          <w:p>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8"/>
          </w:p>
        </w:tc>
      </w:tr>
    </w:tbl>
    <w:p>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09"/>
    </w:p>
    <w:p>
      <w:pPr>
        <w:spacing w:line="300" w:lineRule="auto"/>
        <w:rPr>
          <w:rFonts w:ascii="Times New Roman" w:eastAsia="宋体" w:cs="Times New Roman"/>
          <w:b/>
          <w:bCs/>
          <w:lang w:val="en-GB"/>
        </w:rPr>
      </w:pPr>
    </w:p>
    <w:p>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0"/>
    </w:p>
    <w:p>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1"/>
    </w:p>
    <w:p>
      <w:pPr>
        <w:pStyle w:val="10"/>
        <w:tabs>
          <w:tab w:val="clear" w:pos="4819"/>
          <w:tab w:val="clear" w:pos="9638"/>
        </w:tabs>
        <w:spacing w:line="300" w:lineRule="auto"/>
        <w:rPr>
          <w:rFonts w:ascii="Times New Roman" w:eastAsia="宋体" w:cs="Times New Roman"/>
          <w:b/>
          <w:bCs/>
          <w:lang w:val="en-GB"/>
        </w:rPr>
      </w:pPr>
    </w:p>
    <w:p>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pPr>
        <w:spacing w:line="300" w:lineRule="auto"/>
        <w:rPr>
          <w:rFonts w:ascii="Times New Roman" w:eastAsia="Gungsuh" w:cs="Times New Roman"/>
          <w:lang w:val="en-GB"/>
        </w:rPr>
      </w:pPr>
    </w:p>
    <w:p>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pPr>
        <w:spacing w:line="300" w:lineRule="auto"/>
        <w:ind w:firstLine="426"/>
        <w:rPr>
          <w:rFonts w:ascii="Times New Roman" w:eastAsia="宋体" w:cs="Times New Roman"/>
          <w:lang w:val="en-GB"/>
        </w:rPr>
      </w:pPr>
    </w:p>
    <w:p>
      <w:pPr>
        <w:spacing w:line="300" w:lineRule="auto"/>
        <w:ind w:firstLine="426"/>
        <w:rPr>
          <w:rFonts w:ascii="Times New Roman" w:eastAsia="宋体" w:cs="Times New Roman"/>
          <w:lang w:val="en-GB"/>
        </w:rPr>
      </w:pPr>
    </w:p>
    <w:p>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pPr>
        <w:spacing w:line="300" w:lineRule="auto"/>
        <w:ind w:left="360"/>
        <w:rPr>
          <w:rFonts w:ascii="Times New Roman" w:eastAsia="宋体" w:cs="Times New Roman"/>
          <w:lang w:val="en-GB"/>
        </w:rPr>
      </w:pPr>
    </w:p>
    <w:p>
      <w:pPr>
        <w:spacing w:line="300" w:lineRule="auto"/>
        <w:ind w:left="360"/>
        <w:rPr>
          <w:rFonts w:ascii="Times New Roman" w:eastAsia="宋体" w:cs="Times New Roman"/>
          <w:lang w:val="en-GB"/>
        </w:rPr>
      </w:pPr>
    </w:p>
    <w:p>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3" w:type="default"/>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2010600030101010101"/>
    <w:charset w:val="86"/>
    <w:family w:val="auto"/>
    <w:pitch w:val="default"/>
    <w:sig w:usb0="00000001" w:usb1="080E0000" w:usb2="00000010" w:usb3="00000000" w:csb0="00040000" w:csb1="00000000"/>
  </w:font>
  <w:font w:name="Gungsuh">
    <w:altName w:val="Malgun Gothic"/>
    <w:panose1 w:val="02030600000101010101"/>
    <w:charset w:val="81"/>
    <w:family w:val="roman"/>
    <w:pitch w:val="default"/>
    <w:sig w:usb0="B00002AF" w:usb1="69D77CFB"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lang/>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lang/>
      </w:rPr>
      <w:t>3</w:t>
    </w:r>
    <w:r>
      <w:rPr>
        <w:rStyle w:val="13"/>
        <w:rFonts w:ascii="Times New Roman" w:cs="Times New Roman"/>
      </w:rPr>
      <w:fldChar w:fldCharType="end"/>
    </w:r>
    <w:r>
      <w:rPr>
        <w:rStyle w:val="13"/>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a90y5HjSZWesCBFXuwu+0huBr8c=" w:salt="g5LUPXpY993sNf+rs/sM9A=="/>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4D242A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BIC</Company>
  <Pages>3</Pages>
  <Words>815</Words>
  <Characters>4652</Characters>
  <Lines>38</Lines>
  <Paragraphs>10</Paragraphs>
  <TotalTime>0</TotalTime>
  <ScaleCrop>false</ScaleCrop>
  <LinksUpToDate>false</LinksUpToDate>
  <CharactersWithSpaces>5457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2008-01-03T05:46:00Z</dcterms:created>
  <dc:creator>Umi</dc:creator>
  <cp:lastModifiedBy>杨文科</cp:lastModifiedBy>
  <cp:lastPrinted>2010-12-27T00:47:00Z</cp:lastPrinted>
  <dcterms:modified xsi:type="dcterms:W3CDTF">2024-03-08T06:57:24Z</dcterms:modified>
  <dc:title>SINO-FINNISH CO-OPERATION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96EA76531283450380D4BF8E0719D3BE_13</vt:lpwstr>
  </property>
</Properties>
</file>