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1134B"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</w:p>
    <w:p w14:paraId="58597F5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sectPr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</w:p>
    <w:p w14:paraId="1597C1E5"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1：</w:t>
      </w:r>
    </w:p>
    <w:p w14:paraId="0740F549">
      <w:pPr>
        <w:pStyle w:val="3"/>
        <w:spacing w:line="578" w:lineRule="exact"/>
        <w:jc w:val="center"/>
        <w:rPr>
          <w:rFonts w:hint="default" w:ascii="Times New Roman" w:hAnsi="Times New Roman" w:eastAsia="方正小标宋简体" w:cs="Times New Roman"/>
          <w:b w:val="0"/>
          <w:bCs/>
          <w:sz w:val="44"/>
          <w:szCs w:val="36"/>
          <w:lang w:val="en-US" w:eastAsia="zh-CN"/>
        </w:rPr>
      </w:pPr>
    </w:p>
    <w:p w14:paraId="1DBF9AD4">
      <w:pPr>
        <w:pStyle w:val="3"/>
        <w:spacing w:line="578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36"/>
          <w:lang w:val="en-US" w:eastAsia="zh-CN"/>
        </w:rPr>
        <w:t>教育部宁夏高等研究院2026年特色农牧领域校企对接活动</w:t>
      </w:r>
    </w:p>
    <w:p w14:paraId="6E2EA6CD">
      <w:pPr>
        <w:rPr>
          <w:rFonts w:hint="eastAsia"/>
          <w:lang w:val="en-US" w:eastAsia="zh-CN"/>
        </w:rPr>
      </w:pPr>
    </w:p>
    <w:p w14:paraId="50B0739C">
      <w:pPr>
        <w:pStyle w:val="3"/>
        <w:spacing w:line="578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36"/>
          <w:lang w:val="en-US" w:eastAsia="zh-CN"/>
        </w:rPr>
        <w:t>高校及科研院所参会回执</w:t>
      </w:r>
    </w:p>
    <w:tbl>
      <w:tblPr>
        <w:tblStyle w:val="10"/>
        <w:tblW w:w="508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1280"/>
        <w:gridCol w:w="1056"/>
        <w:gridCol w:w="1798"/>
        <w:gridCol w:w="1673"/>
        <w:gridCol w:w="1819"/>
        <w:gridCol w:w="864"/>
      </w:tblGrid>
      <w:tr w14:paraId="08AB7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84" w:type="pct"/>
            <w:gridSpan w:val="2"/>
            <w:noWrap w:val="0"/>
            <w:vAlign w:val="center"/>
          </w:tcPr>
          <w:p w14:paraId="4E3AE9F6">
            <w:p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单位名称</w:t>
            </w:r>
          </w:p>
        </w:tc>
        <w:tc>
          <w:tcPr>
            <w:tcW w:w="3915" w:type="pct"/>
            <w:gridSpan w:val="5"/>
            <w:noWrap w:val="0"/>
            <w:vAlign w:val="center"/>
          </w:tcPr>
          <w:p w14:paraId="7A15B78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</w:tr>
      <w:tr w14:paraId="2A2FB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84" w:type="pct"/>
            <w:gridSpan w:val="2"/>
            <w:noWrap w:val="0"/>
            <w:vAlign w:val="center"/>
          </w:tcPr>
          <w:p w14:paraId="7094C9A8">
            <w:p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  <w:t>联络员</w:t>
            </w:r>
          </w:p>
        </w:tc>
        <w:tc>
          <w:tcPr>
            <w:tcW w:w="573" w:type="pct"/>
            <w:noWrap w:val="0"/>
            <w:vAlign w:val="center"/>
          </w:tcPr>
          <w:p w14:paraId="6DD4E0A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76" w:type="pct"/>
            <w:noWrap w:val="0"/>
            <w:vAlign w:val="center"/>
          </w:tcPr>
          <w:p w14:paraId="6C24806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电话</w:t>
            </w:r>
          </w:p>
        </w:tc>
        <w:tc>
          <w:tcPr>
            <w:tcW w:w="2365" w:type="pct"/>
            <w:gridSpan w:val="3"/>
            <w:noWrap w:val="0"/>
            <w:vAlign w:val="center"/>
          </w:tcPr>
          <w:p w14:paraId="6E84D976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</w:tr>
      <w:tr w14:paraId="1FC61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89" w:type="pct"/>
            <w:vMerge w:val="restart"/>
            <w:noWrap w:val="0"/>
            <w:vAlign w:val="center"/>
          </w:tcPr>
          <w:p w14:paraId="0C1DB69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参会</w:t>
            </w:r>
          </w:p>
          <w:p w14:paraId="2B6D7CD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人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员</w:t>
            </w:r>
          </w:p>
        </w:tc>
        <w:tc>
          <w:tcPr>
            <w:tcW w:w="695" w:type="pct"/>
            <w:noWrap w:val="0"/>
            <w:vAlign w:val="center"/>
          </w:tcPr>
          <w:p w14:paraId="4575734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573" w:type="pct"/>
            <w:noWrap w:val="0"/>
            <w:vAlign w:val="center"/>
          </w:tcPr>
          <w:p w14:paraId="73D61FF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976" w:type="pct"/>
            <w:noWrap w:val="0"/>
            <w:vAlign w:val="center"/>
          </w:tcPr>
          <w:p w14:paraId="69C001A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  <w:t>职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  <w:t>务</w:t>
            </w:r>
          </w:p>
        </w:tc>
        <w:tc>
          <w:tcPr>
            <w:tcW w:w="908" w:type="pct"/>
            <w:noWrap w:val="0"/>
            <w:vAlign w:val="center"/>
          </w:tcPr>
          <w:p w14:paraId="5B47176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  <w:t>电话</w:t>
            </w:r>
          </w:p>
        </w:tc>
        <w:tc>
          <w:tcPr>
            <w:tcW w:w="1456" w:type="pct"/>
            <w:gridSpan w:val="2"/>
            <w:noWrap w:val="0"/>
            <w:vAlign w:val="center"/>
          </w:tcPr>
          <w:p w14:paraId="144644E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是否路演</w:t>
            </w:r>
          </w:p>
        </w:tc>
      </w:tr>
      <w:tr w14:paraId="5A7A1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89" w:type="pct"/>
            <w:vMerge w:val="continue"/>
            <w:noWrap w:val="0"/>
            <w:vAlign w:val="center"/>
          </w:tcPr>
          <w:p w14:paraId="34C78059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95" w:type="pct"/>
            <w:noWrap w:val="0"/>
            <w:vAlign w:val="center"/>
          </w:tcPr>
          <w:p w14:paraId="4173E265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73" w:type="pct"/>
            <w:noWrap w:val="0"/>
            <w:vAlign w:val="center"/>
          </w:tcPr>
          <w:p w14:paraId="7E3986E4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76" w:type="pct"/>
            <w:noWrap w:val="0"/>
            <w:vAlign w:val="center"/>
          </w:tcPr>
          <w:p w14:paraId="5D513F21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08" w:type="pct"/>
            <w:noWrap w:val="0"/>
            <w:vAlign w:val="center"/>
          </w:tcPr>
          <w:p w14:paraId="4C8D4254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56" w:type="pct"/>
            <w:gridSpan w:val="2"/>
            <w:noWrap w:val="0"/>
            <w:vAlign w:val="center"/>
          </w:tcPr>
          <w:p w14:paraId="1621C4C5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0A546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89" w:type="pct"/>
            <w:vMerge w:val="continue"/>
            <w:noWrap w:val="0"/>
            <w:vAlign w:val="center"/>
          </w:tcPr>
          <w:p w14:paraId="7FAA8398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95" w:type="pct"/>
            <w:noWrap w:val="0"/>
            <w:vAlign w:val="center"/>
          </w:tcPr>
          <w:p w14:paraId="691531D8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73" w:type="pct"/>
            <w:noWrap w:val="0"/>
            <w:vAlign w:val="center"/>
          </w:tcPr>
          <w:p w14:paraId="1AE4E87C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76" w:type="pct"/>
            <w:noWrap w:val="0"/>
            <w:vAlign w:val="center"/>
          </w:tcPr>
          <w:p w14:paraId="77AB45FA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08" w:type="pct"/>
            <w:noWrap w:val="0"/>
            <w:vAlign w:val="center"/>
          </w:tcPr>
          <w:p w14:paraId="43B5E3E8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56" w:type="pct"/>
            <w:gridSpan w:val="2"/>
            <w:noWrap w:val="0"/>
            <w:vAlign w:val="center"/>
          </w:tcPr>
          <w:p w14:paraId="4D23C10B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47691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89" w:type="pct"/>
            <w:vMerge w:val="continue"/>
            <w:noWrap w:val="0"/>
            <w:vAlign w:val="center"/>
          </w:tcPr>
          <w:p w14:paraId="26876D53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95" w:type="pct"/>
            <w:noWrap w:val="0"/>
            <w:vAlign w:val="center"/>
          </w:tcPr>
          <w:p w14:paraId="60F00DAD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</w:pPr>
          </w:p>
        </w:tc>
        <w:tc>
          <w:tcPr>
            <w:tcW w:w="573" w:type="pct"/>
            <w:noWrap w:val="0"/>
            <w:vAlign w:val="center"/>
          </w:tcPr>
          <w:p w14:paraId="045BC512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76" w:type="pct"/>
            <w:noWrap w:val="0"/>
            <w:vAlign w:val="center"/>
          </w:tcPr>
          <w:p w14:paraId="1950C475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08" w:type="pct"/>
            <w:noWrap w:val="0"/>
            <w:vAlign w:val="center"/>
          </w:tcPr>
          <w:p w14:paraId="06469B49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56" w:type="pct"/>
            <w:gridSpan w:val="2"/>
            <w:noWrap w:val="0"/>
            <w:vAlign w:val="center"/>
          </w:tcPr>
          <w:p w14:paraId="2CA1A093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25E0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389" w:type="pct"/>
            <w:vMerge w:val="restart"/>
            <w:noWrap w:val="0"/>
            <w:vAlign w:val="center"/>
          </w:tcPr>
          <w:p w14:paraId="50264ECC">
            <w:p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日程安排</w:t>
            </w:r>
          </w:p>
        </w:tc>
        <w:tc>
          <w:tcPr>
            <w:tcW w:w="3153" w:type="pct"/>
            <w:gridSpan w:val="4"/>
            <w:noWrap w:val="0"/>
            <w:vAlign w:val="center"/>
          </w:tcPr>
          <w:p w14:paraId="32A79AA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  <w:t>活动名称</w:t>
            </w:r>
          </w:p>
        </w:tc>
        <w:tc>
          <w:tcPr>
            <w:tcW w:w="987" w:type="pct"/>
            <w:noWrap w:val="0"/>
            <w:vAlign w:val="center"/>
          </w:tcPr>
          <w:p w14:paraId="2449F00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  <w:t>时间地点</w:t>
            </w:r>
          </w:p>
        </w:tc>
        <w:tc>
          <w:tcPr>
            <w:tcW w:w="469" w:type="pct"/>
            <w:noWrap w:val="0"/>
            <w:vAlign w:val="center"/>
          </w:tcPr>
          <w:p w14:paraId="1A378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  <w:t>勾选</w:t>
            </w:r>
          </w:p>
          <w:p w14:paraId="54364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  <w:t>参加</w:t>
            </w:r>
          </w:p>
          <w:p w14:paraId="19AD6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  <w:t>活动</w:t>
            </w:r>
          </w:p>
        </w:tc>
      </w:tr>
      <w:tr w14:paraId="59D6B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89" w:type="pct"/>
            <w:vMerge w:val="continue"/>
            <w:noWrap w:val="0"/>
            <w:vAlign w:val="center"/>
          </w:tcPr>
          <w:p w14:paraId="3D91031C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3153" w:type="pct"/>
            <w:gridSpan w:val="4"/>
            <w:noWrap w:val="0"/>
            <w:vAlign w:val="center"/>
          </w:tcPr>
          <w:p w14:paraId="28862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eastAsia="宋体" w:cs="Times New Roman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2026年特色农牧领域校企对接活动</w:t>
            </w:r>
          </w:p>
        </w:tc>
        <w:tc>
          <w:tcPr>
            <w:tcW w:w="987" w:type="pct"/>
            <w:noWrap w:val="0"/>
            <w:vAlign w:val="center"/>
          </w:tcPr>
          <w:p w14:paraId="73651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w w:val="98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w w:val="98"/>
                <w:kern w:val="2"/>
                <w:sz w:val="24"/>
                <w:szCs w:val="24"/>
                <w:highlight w:val="none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eastAsia="宋体" w:cs="Times New Roman"/>
                <w:w w:val="98"/>
                <w:kern w:val="2"/>
                <w:sz w:val="24"/>
                <w:szCs w:val="24"/>
                <w:highlight w:val="none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eastAsia="宋体" w:cs="Times New Roman"/>
                <w:w w:val="98"/>
                <w:kern w:val="2"/>
                <w:sz w:val="24"/>
                <w:szCs w:val="24"/>
                <w:highlight w:val="none"/>
                <w:lang w:val="en-US" w:eastAsia="zh-CN" w:bidi="ar-SA"/>
              </w:rPr>
              <w:t>14</w:t>
            </w:r>
            <w:r>
              <w:rPr>
                <w:rFonts w:hint="default" w:ascii="Times New Roman" w:hAnsi="Times New Roman" w:eastAsia="宋体" w:cs="Times New Roman"/>
                <w:w w:val="98"/>
                <w:kern w:val="2"/>
                <w:sz w:val="24"/>
                <w:szCs w:val="24"/>
                <w:highlight w:val="none"/>
                <w:lang w:val="en-US" w:eastAsia="zh-CN" w:bidi="ar-SA"/>
              </w:rPr>
              <w:t>日上午</w:t>
            </w:r>
          </w:p>
        </w:tc>
        <w:tc>
          <w:tcPr>
            <w:tcW w:w="469" w:type="pct"/>
            <w:noWrap w:val="0"/>
            <w:vAlign w:val="center"/>
          </w:tcPr>
          <w:p w14:paraId="10078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w w:val="98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w w:val="98"/>
                <w:kern w:val="2"/>
                <w:sz w:val="24"/>
                <w:szCs w:val="24"/>
                <w:lang w:val="en-US" w:eastAsia="zh-CN" w:bidi="ar-SA"/>
              </w:rPr>
              <w:t>□</w:t>
            </w:r>
          </w:p>
        </w:tc>
      </w:tr>
      <w:tr w14:paraId="6BDED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389" w:type="pct"/>
            <w:vMerge w:val="continue"/>
            <w:noWrap w:val="0"/>
            <w:vAlign w:val="center"/>
          </w:tcPr>
          <w:p w14:paraId="38328F0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3153" w:type="pct"/>
            <w:gridSpan w:val="4"/>
            <w:noWrap w:val="0"/>
            <w:vAlign w:val="center"/>
          </w:tcPr>
          <w:p w14:paraId="4B76D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default" w:ascii="Times New Roman" w:hAnsi="Times New Roman" w:eastAsia="宋体" w:cs="Times New Roman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eastAsia="宋体" w:cs="Times New Roman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开展校企座谈交流会</w:t>
            </w:r>
          </w:p>
          <w:p w14:paraId="78604A79">
            <w:pPr>
              <w:pStyle w:val="2"/>
              <w:ind w:left="0" w:leftChars="0" w:firstLine="240" w:firstLineChars="100"/>
              <w:rPr>
                <w:rFonts w:hint="default" w:eastAsia="宋体" w:cs="Times New Roman"/>
                <w:spacing w:val="0"/>
                <w:w w:val="100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eastAsia="宋体" w:cs="Times New Roman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意向对接企业：</w:t>
            </w:r>
            <w:r>
              <w:rPr>
                <w:rFonts w:hint="eastAsia" w:eastAsia="宋体" w:cs="Times New Roman"/>
                <w:spacing w:val="0"/>
                <w:w w:val="10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       </w:t>
            </w:r>
          </w:p>
          <w:p w14:paraId="0577D001">
            <w:pPr>
              <w:pStyle w:val="2"/>
              <w:ind w:left="0" w:leftChars="0" w:firstLine="240" w:firstLineChars="100"/>
              <w:rPr>
                <w:rFonts w:hint="default" w:eastAsia="宋体" w:cs="Times New Roman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意向对接需求：</w:t>
            </w:r>
            <w:r>
              <w:rPr>
                <w:rFonts w:hint="eastAsia" w:eastAsia="宋体" w:cs="Times New Roman"/>
                <w:spacing w:val="0"/>
                <w:w w:val="10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       </w:t>
            </w:r>
          </w:p>
        </w:tc>
        <w:tc>
          <w:tcPr>
            <w:tcW w:w="987" w:type="pct"/>
            <w:noWrap w:val="0"/>
            <w:vAlign w:val="center"/>
          </w:tcPr>
          <w:p w14:paraId="52F20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w w:val="98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w w:val="98"/>
                <w:kern w:val="2"/>
                <w:sz w:val="24"/>
                <w:szCs w:val="24"/>
                <w:highlight w:val="none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eastAsia="宋体" w:cs="Times New Roman"/>
                <w:w w:val="98"/>
                <w:kern w:val="2"/>
                <w:sz w:val="24"/>
                <w:szCs w:val="24"/>
                <w:highlight w:val="none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eastAsia="宋体" w:cs="Times New Roman"/>
                <w:w w:val="98"/>
                <w:kern w:val="2"/>
                <w:sz w:val="24"/>
                <w:szCs w:val="24"/>
                <w:highlight w:val="none"/>
                <w:lang w:val="en-US" w:eastAsia="zh-CN" w:bidi="ar-SA"/>
              </w:rPr>
              <w:t>14</w:t>
            </w:r>
            <w:r>
              <w:rPr>
                <w:rFonts w:hint="default" w:ascii="Times New Roman" w:hAnsi="Times New Roman" w:eastAsia="宋体" w:cs="Times New Roman"/>
                <w:w w:val="98"/>
                <w:kern w:val="2"/>
                <w:sz w:val="24"/>
                <w:szCs w:val="24"/>
                <w:highlight w:val="none"/>
                <w:lang w:val="en-US" w:eastAsia="zh-CN" w:bidi="ar-SA"/>
              </w:rPr>
              <w:t>日下午</w:t>
            </w:r>
          </w:p>
        </w:tc>
        <w:tc>
          <w:tcPr>
            <w:tcW w:w="469" w:type="pct"/>
            <w:noWrap w:val="0"/>
            <w:vAlign w:val="center"/>
          </w:tcPr>
          <w:p w14:paraId="55268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w w:val="98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w w:val="98"/>
                <w:kern w:val="2"/>
                <w:sz w:val="24"/>
                <w:szCs w:val="24"/>
                <w:lang w:val="en-US" w:eastAsia="zh-CN" w:bidi="ar-SA"/>
              </w:rPr>
              <w:t>□</w:t>
            </w:r>
          </w:p>
        </w:tc>
      </w:tr>
      <w:tr w14:paraId="5DF97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89" w:type="pct"/>
            <w:vMerge w:val="continue"/>
            <w:noWrap w:val="0"/>
            <w:vAlign w:val="center"/>
          </w:tcPr>
          <w:p w14:paraId="296EC9A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3153" w:type="pct"/>
            <w:gridSpan w:val="4"/>
            <w:noWrap w:val="0"/>
            <w:vAlign w:val="center"/>
          </w:tcPr>
          <w:p w14:paraId="349B1DFD">
            <w:pPr>
              <w:pStyle w:val="2"/>
              <w:ind w:left="0" w:leftChars="0" w:firstLine="0" w:firstLineChars="0"/>
              <w:rPr>
                <w:rFonts w:hint="default" w:eastAsia="宋体" w:cs="Times New Roman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3.前往相关企业实地调研</w:t>
            </w:r>
          </w:p>
        </w:tc>
        <w:tc>
          <w:tcPr>
            <w:tcW w:w="987" w:type="pct"/>
            <w:noWrap w:val="0"/>
            <w:vAlign w:val="center"/>
          </w:tcPr>
          <w:p w14:paraId="69D34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/>
                <w:w w:val="98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w w:val="98"/>
                <w:kern w:val="2"/>
                <w:sz w:val="24"/>
                <w:szCs w:val="24"/>
                <w:highlight w:val="none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eastAsia="宋体" w:cs="Times New Roman"/>
                <w:w w:val="98"/>
                <w:kern w:val="2"/>
                <w:sz w:val="24"/>
                <w:szCs w:val="24"/>
                <w:highlight w:val="none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eastAsia="宋体" w:cs="Times New Roman"/>
                <w:w w:val="98"/>
                <w:kern w:val="2"/>
                <w:sz w:val="24"/>
                <w:szCs w:val="24"/>
                <w:highlight w:val="none"/>
                <w:lang w:val="en-US" w:eastAsia="zh-CN" w:bidi="ar-SA"/>
              </w:rPr>
              <w:t>14</w:t>
            </w:r>
            <w:r>
              <w:rPr>
                <w:rFonts w:hint="default" w:ascii="Times New Roman" w:hAnsi="Times New Roman" w:eastAsia="宋体" w:cs="Times New Roman"/>
                <w:w w:val="98"/>
                <w:kern w:val="2"/>
                <w:sz w:val="24"/>
                <w:szCs w:val="24"/>
                <w:highlight w:val="none"/>
                <w:lang w:val="en-US" w:eastAsia="zh-CN" w:bidi="ar-SA"/>
              </w:rPr>
              <w:t>日下午</w:t>
            </w:r>
          </w:p>
        </w:tc>
        <w:tc>
          <w:tcPr>
            <w:tcW w:w="469" w:type="pct"/>
            <w:noWrap w:val="0"/>
            <w:vAlign w:val="center"/>
          </w:tcPr>
          <w:p w14:paraId="58DAB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w w:val="98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w w:val="98"/>
                <w:kern w:val="2"/>
                <w:sz w:val="24"/>
                <w:szCs w:val="24"/>
                <w:lang w:val="en-US" w:eastAsia="zh-CN" w:bidi="ar-SA"/>
              </w:rPr>
              <w:t>□</w:t>
            </w:r>
          </w:p>
        </w:tc>
      </w:tr>
    </w:tbl>
    <w:p w14:paraId="272F070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sectPr>
          <w:type w:val="continuous"/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5CF1253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line="560" w:lineRule="atLeast"/>
        <w:jc w:val="both"/>
        <w:textAlignment w:val="auto"/>
        <w:rPr>
          <w:rFonts w:hint="default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eastAsia" w:eastAsia="黑体" w:cs="Times New Roman"/>
          <w:color w:val="auto"/>
          <w:sz w:val="32"/>
          <w:szCs w:val="32"/>
          <w:lang w:val="en-US" w:eastAsia="zh-CN"/>
        </w:rPr>
        <w:t>附件2：成果征集清单</w:t>
      </w:r>
    </w:p>
    <w:tbl>
      <w:tblPr>
        <w:tblStyle w:val="10"/>
        <w:tblW w:w="1490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1417"/>
        <w:gridCol w:w="1417"/>
        <w:gridCol w:w="1575"/>
        <w:gridCol w:w="1515"/>
        <w:gridCol w:w="2400"/>
        <w:gridCol w:w="2416"/>
        <w:gridCol w:w="1289"/>
        <w:gridCol w:w="945"/>
        <w:gridCol w:w="1350"/>
      </w:tblGrid>
      <w:tr w14:paraId="3BA25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AC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67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高校名称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E2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成果名称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1D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成果阶段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（研究/小试/中试/产业化）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93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应用领域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DE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成果简介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2B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成果先进性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（评价/获奖情况）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C5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专家姓名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44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职务/职称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0B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</w:tr>
      <w:tr w14:paraId="7DA88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2C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457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09F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E13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492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67D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AC0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B9E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4B8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03A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EA4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A2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F51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F1E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E3A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360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ABD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F5D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C1E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2A3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79D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E1E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DA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14F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EAE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199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1D0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601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F6D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285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6B0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145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EA35D1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sectPr>
          <w:pgSz w:w="16838" w:h="11906" w:orient="landscape"/>
          <w:pgMar w:top="1587" w:right="2098" w:bottom="1474" w:left="198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741A37D1">
      <w:pP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3：</w:t>
      </w:r>
    </w:p>
    <w:p w14:paraId="1B656420">
      <w:pPr>
        <w:pStyle w:val="2"/>
        <w:rPr>
          <w:rFonts w:hint="default"/>
          <w:lang w:val="en-US" w:eastAsia="zh-CN"/>
        </w:rPr>
      </w:pPr>
    </w:p>
    <w:p w14:paraId="39B85F3F">
      <w:pPr>
        <w:pStyle w:val="3"/>
        <w:spacing w:line="578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36"/>
          <w:lang w:val="en-US" w:eastAsia="zh-CN"/>
        </w:rPr>
        <w:t>教育部宁夏高等研究院2026年特色农牧领域校企对接活动</w:t>
      </w:r>
    </w:p>
    <w:p w14:paraId="22C69F56">
      <w:pPr>
        <w:rPr>
          <w:rFonts w:hint="eastAsia"/>
          <w:lang w:val="en-US" w:eastAsia="zh-CN"/>
        </w:rPr>
      </w:pPr>
    </w:p>
    <w:p w14:paraId="672A9901">
      <w:pPr>
        <w:pStyle w:val="3"/>
        <w:spacing w:line="578" w:lineRule="exact"/>
        <w:jc w:val="center"/>
        <w:rPr>
          <w:rFonts w:hint="default" w:ascii="方正小标宋_GBK" w:hAnsi="方正小标宋_GBK" w:eastAsia="方正小标宋_GBK" w:cs="方正小标宋_GBK"/>
          <w:b w:val="0"/>
          <w:bCs/>
          <w:sz w:val="44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36"/>
          <w:lang w:val="en-US" w:eastAsia="zh-CN"/>
        </w:rPr>
        <w:t>参会团队介绍</w:t>
      </w:r>
    </w:p>
    <w:tbl>
      <w:tblPr>
        <w:tblStyle w:val="10"/>
        <w:tblW w:w="508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8"/>
        <w:gridCol w:w="2403"/>
        <w:gridCol w:w="2403"/>
        <w:gridCol w:w="2404"/>
      </w:tblGrid>
      <w:tr w14:paraId="3459C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4" w:type="pct"/>
            <w:noWrap w:val="0"/>
            <w:vAlign w:val="center"/>
          </w:tcPr>
          <w:p w14:paraId="62EEA80E">
            <w:p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团队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3915" w:type="pct"/>
            <w:gridSpan w:val="3"/>
            <w:noWrap w:val="0"/>
            <w:vAlign w:val="center"/>
          </w:tcPr>
          <w:p w14:paraId="65D5DC8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</w:tr>
      <w:tr w14:paraId="2A80D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4" w:type="pct"/>
            <w:noWrap w:val="0"/>
            <w:vAlign w:val="center"/>
          </w:tcPr>
          <w:p w14:paraId="22C1FB6B">
            <w:p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所属单位</w:t>
            </w:r>
          </w:p>
        </w:tc>
        <w:tc>
          <w:tcPr>
            <w:tcW w:w="3915" w:type="pct"/>
            <w:gridSpan w:val="3"/>
            <w:noWrap w:val="0"/>
            <w:vAlign w:val="center"/>
          </w:tcPr>
          <w:p w14:paraId="58935A0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</w:tr>
      <w:tr w14:paraId="7F65E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84" w:type="pct"/>
            <w:noWrap w:val="0"/>
            <w:vAlign w:val="center"/>
          </w:tcPr>
          <w:p w14:paraId="0E96E904">
            <w:p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团队负责人</w:t>
            </w:r>
          </w:p>
        </w:tc>
        <w:tc>
          <w:tcPr>
            <w:tcW w:w="1304" w:type="pct"/>
            <w:noWrap w:val="0"/>
            <w:vAlign w:val="center"/>
          </w:tcPr>
          <w:p w14:paraId="6125329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4" w:type="pct"/>
            <w:noWrap w:val="0"/>
            <w:vAlign w:val="center"/>
          </w:tcPr>
          <w:p w14:paraId="31EB4B2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1305" w:type="pct"/>
            <w:noWrap w:val="0"/>
            <w:vAlign w:val="center"/>
          </w:tcPr>
          <w:p w14:paraId="26EC6E3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</w:tr>
      <w:tr w14:paraId="20908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9" w:hRule="atLeast"/>
          <w:jc w:val="center"/>
        </w:trPr>
        <w:tc>
          <w:tcPr>
            <w:tcW w:w="1084" w:type="pct"/>
            <w:noWrap w:val="0"/>
            <w:vAlign w:val="center"/>
          </w:tcPr>
          <w:p w14:paraId="4B23B4F5">
            <w:p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研究方向</w:t>
            </w:r>
          </w:p>
        </w:tc>
        <w:tc>
          <w:tcPr>
            <w:tcW w:w="3915" w:type="pct"/>
            <w:gridSpan w:val="3"/>
            <w:noWrap w:val="0"/>
            <w:vAlign w:val="top"/>
          </w:tcPr>
          <w:p w14:paraId="4BCE4327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（概述团队主要研究领域、技术优势等）</w:t>
            </w:r>
          </w:p>
        </w:tc>
      </w:tr>
      <w:tr w14:paraId="55A83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7" w:hRule="atLeast"/>
          <w:jc w:val="center"/>
        </w:trPr>
        <w:tc>
          <w:tcPr>
            <w:tcW w:w="1084" w:type="pct"/>
            <w:noWrap w:val="0"/>
            <w:vAlign w:val="center"/>
          </w:tcPr>
          <w:p w14:paraId="4C758D4E"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团队/成果照片</w:t>
            </w:r>
          </w:p>
          <w:p w14:paraId="55CCF731">
            <w:pPr>
              <w:pStyle w:val="2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（3-5张）</w:t>
            </w:r>
          </w:p>
        </w:tc>
        <w:tc>
          <w:tcPr>
            <w:tcW w:w="3915" w:type="pct"/>
            <w:gridSpan w:val="3"/>
            <w:noWrap w:val="0"/>
            <w:vAlign w:val="top"/>
          </w:tcPr>
          <w:p w14:paraId="0C7CF5D0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提供团队/成果照片3-5张，可另附；需注明照片名称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）</w:t>
            </w:r>
          </w:p>
        </w:tc>
      </w:tr>
    </w:tbl>
    <w:p w14:paraId="5E80EAC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224DBEB-9C44-484C-9A24-E420DB1B62D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92470B8-0DCB-4D99-AC7F-EB8DA070C77A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45C5F4E6-B541-491E-A0B1-360B45277B2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2YzVkOTgyNWNkMWQ3ODI5ZDc1OTRlNDU1ZmM3MzcifQ=="/>
  </w:docVars>
  <w:rsids>
    <w:rsidRoot w:val="00000000"/>
    <w:rsid w:val="004F54A8"/>
    <w:rsid w:val="01AC75F0"/>
    <w:rsid w:val="022573A2"/>
    <w:rsid w:val="026E0D49"/>
    <w:rsid w:val="032D4760"/>
    <w:rsid w:val="03920A67"/>
    <w:rsid w:val="051C4A8C"/>
    <w:rsid w:val="067526A6"/>
    <w:rsid w:val="06E65352"/>
    <w:rsid w:val="072F7455"/>
    <w:rsid w:val="07697D31"/>
    <w:rsid w:val="07F92F76"/>
    <w:rsid w:val="09DC0C8E"/>
    <w:rsid w:val="0A075D0B"/>
    <w:rsid w:val="0BA26D6A"/>
    <w:rsid w:val="0C3B7EEE"/>
    <w:rsid w:val="0CC7352F"/>
    <w:rsid w:val="0E1704E7"/>
    <w:rsid w:val="0F4B669A"/>
    <w:rsid w:val="0F5E79E1"/>
    <w:rsid w:val="103904BC"/>
    <w:rsid w:val="1041483A"/>
    <w:rsid w:val="127952CC"/>
    <w:rsid w:val="12836C1D"/>
    <w:rsid w:val="13645F7C"/>
    <w:rsid w:val="13B14F39"/>
    <w:rsid w:val="13C0517C"/>
    <w:rsid w:val="16D90A2F"/>
    <w:rsid w:val="1A6B4094"/>
    <w:rsid w:val="1CF739BD"/>
    <w:rsid w:val="1F4A5B94"/>
    <w:rsid w:val="206E2AF5"/>
    <w:rsid w:val="248D4C07"/>
    <w:rsid w:val="26EE1ED5"/>
    <w:rsid w:val="28194AEB"/>
    <w:rsid w:val="286F35B6"/>
    <w:rsid w:val="28BC1BDB"/>
    <w:rsid w:val="28CD0E2D"/>
    <w:rsid w:val="29A52B9D"/>
    <w:rsid w:val="2B9D505E"/>
    <w:rsid w:val="2CF63C91"/>
    <w:rsid w:val="2D3622E0"/>
    <w:rsid w:val="2E3D50D0"/>
    <w:rsid w:val="2E932391"/>
    <w:rsid w:val="2F665B82"/>
    <w:rsid w:val="2FA5374C"/>
    <w:rsid w:val="30F523E0"/>
    <w:rsid w:val="32140715"/>
    <w:rsid w:val="323B6FA3"/>
    <w:rsid w:val="32E91BA2"/>
    <w:rsid w:val="33664FA1"/>
    <w:rsid w:val="343633CA"/>
    <w:rsid w:val="3575771D"/>
    <w:rsid w:val="3632521B"/>
    <w:rsid w:val="36575075"/>
    <w:rsid w:val="377C1237"/>
    <w:rsid w:val="37FEC8EA"/>
    <w:rsid w:val="38082ACA"/>
    <w:rsid w:val="38BE7D5C"/>
    <w:rsid w:val="3A7D4989"/>
    <w:rsid w:val="3AF45588"/>
    <w:rsid w:val="3CCE54FA"/>
    <w:rsid w:val="3EA85C6E"/>
    <w:rsid w:val="3EDE27D7"/>
    <w:rsid w:val="3F8C3C9C"/>
    <w:rsid w:val="40525682"/>
    <w:rsid w:val="40A1542E"/>
    <w:rsid w:val="418D47F3"/>
    <w:rsid w:val="42BD7132"/>
    <w:rsid w:val="42EC7471"/>
    <w:rsid w:val="43F26DAC"/>
    <w:rsid w:val="44044A8E"/>
    <w:rsid w:val="452A22D2"/>
    <w:rsid w:val="462952F2"/>
    <w:rsid w:val="47574ED5"/>
    <w:rsid w:val="477E4B57"/>
    <w:rsid w:val="47F86F67"/>
    <w:rsid w:val="486E0728"/>
    <w:rsid w:val="487815A6"/>
    <w:rsid w:val="48B84A5A"/>
    <w:rsid w:val="49301E81"/>
    <w:rsid w:val="4953791E"/>
    <w:rsid w:val="4CDD7C2A"/>
    <w:rsid w:val="4D9F3131"/>
    <w:rsid w:val="4DFA3F3B"/>
    <w:rsid w:val="4E4B1E1C"/>
    <w:rsid w:val="4E675DF0"/>
    <w:rsid w:val="4F4E4E0F"/>
    <w:rsid w:val="50E023DF"/>
    <w:rsid w:val="519B6306"/>
    <w:rsid w:val="52554706"/>
    <w:rsid w:val="53C90F08"/>
    <w:rsid w:val="546D3F89"/>
    <w:rsid w:val="56A1616C"/>
    <w:rsid w:val="572D7A00"/>
    <w:rsid w:val="592117E6"/>
    <w:rsid w:val="5A47092B"/>
    <w:rsid w:val="5AD308BE"/>
    <w:rsid w:val="5AF0321E"/>
    <w:rsid w:val="5C076A71"/>
    <w:rsid w:val="5C45759A"/>
    <w:rsid w:val="5C4C6B7A"/>
    <w:rsid w:val="5CAE15E3"/>
    <w:rsid w:val="5D5A2D88"/>
    <w:rsid w:val="5DEB786C"/>
    <w:rsid w:val="5EDF5A84"/>
    <w:rsid w:val="5F404F6D"/>
    <w:rsid w:val="5F6C730E"/>
    <w:rsid w:val="5F8B1768"/>
    <w:rsid w:val="61283A42"/>
    <w:rsid w:val="619A2136"/>
    <w:rsid w:val="61D5316E"/>
    <w:rsid w:val="621C2DE3"/>
    <w:rsid w:val="62704C6D"/>
    <w:rsid w:val="65815AE7"/>
    <w:rsid w:val="6706221A"/>
    <w:rsid w:val="68C25D56"/>
    <w:rsid w:val="690600B1"/>
    <w:rsid w:val="6AA14535"/>
    <w:rsid w:val="6C1312E6"/>
    <w:rsid w:val="6D01750D"/>
    <w:rsid w:val="6D7D3037"/>
    <w:rsid w:val="6D9C0A4C"/>
    <w:rsid w:val="6F235519"/>
    <w:rsid w:val="708C3591"/>
    <w:rsid w:val="70A26911"/>
    <w:rsid w:val="712F5D19"/>
    <w:rsid w:val="72DA4A88"/>
    <w:rsid w:val="72DC086E"/>
    <w:rsid w:val="73AF1A71"/>
    <w:rsid w:val="74187920"/>
    <w:rsid w:val="78B90B0B"/>
    <w:rsid w:val="79007D51"/>
    <w:rsid w:val="7BA774D1"/>
    <w:rsid w:val="7E1057FC"/>
    <w:rsid w:val="7E5F0D4D"/>
    <w:rsid w:val="7FDDF560"/>
    <w:rsid w:val="7FF66652"/>
    <w:rsid w:val="AFFD2391"/>
    <w:rsid w:val="FFFB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widowControl w:val="0"/>
      <w:spacing w:beforeLines="0" w:afterLines="0" w:line="240" w:lineRule="auto"/>
      <w:jc w:val="left"/>
      <w:outlineLvl w:val="3"/>
    </w:pPr>
    <w:rPr>
      <w:rFonts w:hint="eastAsia" w:ascii="Arial" w:hAnsi="Arial" w:eastAsia="宋体" w:cs="Times New Roman"/>
      <w:b/>
      <w:kern w:val="2"/>
      <w:sz w:val="32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 w:val="0"/>
      <w:ind w:firstLine="420"/>
      <w:jc w:val="both"/>
    </w:pPr>
    <w:rPr>
      <w:rFonts w:ascii="Times New Roman" w:hAnsi="Times New Roman" w:eastAsia="方正仿宋_GBK" w:cs="Times New Roman"/>
      <w:kern w:val="0"/>
      <w:sz w:val="20"/>
      <w:szCs w:val="20"/>
      <w:lang w:val="en-US" w:eastAsia="zh-CN" w:bidi="ar-SA"/>
    </w:rPr>
  </w:style>
  <w:style w:type="paragraph" w:styleId="4">
    <w:name w:val="Note Heading"/>
    <w:next w:val="1"/>
    <w:qFormat/>
    <w:uiPriority w:val="0"/>
    <w:pPr>
      <w:widowControl w:val="0"/>
      <w:jc w:val="center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qFormat/>
    <w:uiPriority w:val="3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1067</Words>
  <Characters>1255</Characters>
  <Lines>0</Lines>
  <Paragraphs>0</Paragraphs>
  <TotalTime>5</TotalTime>
  <ScaleCrop>false</ScaleCrop>
  <LinksUpToDate>false</LinksUpToDate>
  <CharactersWithSpaces>1300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2025-07-21T17:36:00Z</dcterms:created>
  <dc:creator>admin</dc:creator>
  <cp:lastModifiedBy>LONG</cp:lastModifiedBy>
  <cp:lastPrinted>2025-07-22T18:00:00Z</cp:lastPrinted>
  <dcterms:modified xsi:type="dcterms:W3CDTF">2026-09-29T03:47:14Z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eyJoZGlkIjoiOTJkOGY5YWUwMDU2OTU4YzAyM2Y4Zjk1YmFhM2Y4ZjIiLCJ1c2VySWQiOiI5NjA2NjcxMDMifQ==</vt:lpwstr>
  </property>
  <property fmtid="{D5CDD505-2E9C-101B-9397-08002B2CF9AE}" pid="4" name="ICV">
    <vt:lpwstr>3E4592D3D1D14F28B256F17B5DEE3ABE_13</vt:lpwstr>
  </property>
</Properties>
</file>