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4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2E1D6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 w14:paraId="70D57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大中小学劳动教</w:t>
      </w:r>
      <w:r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  <w:t>育研究项目选题指南</w:t>
      </w:r>
    </w:p>
    <w:p w14:paraId="7DEDE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</w:pPr>
    </w:p>
    <w:p w14:paraId="294640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劳动教育数字化课程资源建设研究</w:t>
      </w:r>
    </w:p>
    <w:p w14:paraId="58051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（共4项，研究时限1年，1-3项每项资助10万元，第4项资助15万元）</w:t>
      </w:r>
    </w:p>
    <w:p w14:paraId="3F4800CC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小学1-2年级劳动教育数字化课程资源建设研究</w:t>
      </w:r>
    </w:p>
    <w:p w14:paraId="320343A0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小学3-4年级劳动教育数字化课程资源建设研究</w:t>
      </w:r>
    </w:p>
    <w:p w14:paraId="14AB917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小学5-6年级劳动教育数字化课程资源建设研究</w:t>
      </w:r>
    </w:p>
    <w:p w14:paraId="6DB847D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初中7-9年级劳动教育数字化课程资源建设研究</w:t>
      </w:r>
    </w:p>
    <w:p w14:paraId="4E3C2F3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按照教育部《义务教育劳动课程标准（2022年版》，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劳动教育教学实际，研究开发分学段（年级）、分专题、成体系的劳动教育数字化课程资源包，主要以“教学设计+课件+课程视频”形式呈现，并提交一份研究报告。经验收通过的数字化课程资源，将收录于学生中心大中小学劳动教育服务平台予以公开展示推广（颁发资源收录证明），并将其中的优质课程资源向国家智慧教育平台选送。</w:t>
      </w:r>
    </w:p>
    <w:p w14:paraId="569D42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课程资源包内容：教学设计应包括课程基本信息、教学目标、教学内容、重点难点、教学准备及教学过程等内容，以wps或word文档提交；课件以ppt文档提交；课程视频既可以是全程教学视频，也可以是劳动实践操作演示，视频以mp4格式录制，分辨率不低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bidi="ar"/>
        </w:rPr>
        <w:t>1920*1080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 w:bidi="ar"/>
        </w:rPr>
        <w:t>。</w:t>
      </w:r>
    </w:p>
    <w:p w14:paraId="66681B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课程资源包中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bidi="ar"/>
        </w:rPr>
        <w:t>不得出现任何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侵犯知识产权内容。</w:t>
      </w:r>
    </w:p>
    <w:p w14:paraId="3A3069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641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劳动教育体系构建和劳动素养评价研究</w:t>
      </w:r>
    </w:p>
    <w:p w14:paraId="1EFDD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（共3项，研究时限1-2年，每项资助5万元）</w:t>
      </w:r>
    </w:p>
    <w:p w14:paraId="532A9D08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中国劳动教育自主知识体系构建研究</w:t>
      </w:r>
    </w:p>
    <w:p w14:paraId="2E95ED48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303" w:hanging="419" w:hangingChars="13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新时代劳动教育的目标重构与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大中小学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劳动教育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一体化构建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</w:t>
      </w:r>
    </w:p>
    <w:p w14:paraId="6DB939DA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基于劳动行为表现的学生劳动素养评价实证研究</w:t>
      </w:r>
    </w:p>
    <w:p w14:paraId="6FD1BD9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成果以“研究报告”为主要形式。</w:t>
      </w:r>
    </w:p>
    <w:p w14:paraId="680E43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641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高校劳动教育课程建设研究</w:t>
      </w:r>
    </w:p>
    <w:p w14:paraId="00CC07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（共13项，研究时限1年，每项资助3万元）</w:t>
      </w:r>
    </w:p>
    <w:p w14:paraId="33464081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5" w:leftChars="303" w:hanging="419" w:hangingChars="13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基于劳动教育本科专业学生人才素养结构的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新时代劳动教育教师培养体系研究</w:t>
      </w:r>
    </w:p>
    <w:p w14:paraId="37C059E4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综合类普通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783F5F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师范类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4CF6CA8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理工类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1E5314A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农林类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0987837F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35EC368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社科类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3EF88BDD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艺术类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38C3A4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体育类普通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5C032772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政法类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638BC495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财经类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校劳动教育课程建设研究</w:t>
      </w:r>
    </w:p>
    <w:p w14:paraId="21A2E3E8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高等职业院校劳动教育课程建设研究</w:t>
      </w:r>
    </w:p>
    <w:p w14:paraId="3BD3D8A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06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劳动教育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课程建设研究</w:t>
      </w:r>
    </w:p>
    <w:p w14:paraId="64DCFD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项目说明：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成果以“研究报告”为主要形式。</w:t>
      </w: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4D2EC5-C840-4EEC-A60F-DEAB2E6F7C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095795E-AFF3-4294-86C4-6E13C82E4D2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F815ADA-7040-4A30-B68F-43C1944FC4B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B7D860B-0A9B-4699-A952-139957C143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3C7D56F-8B75-45FB-AE00-CD72DC4AAB42}"/>
  </w:font>
  <w:font w:name="思源黑体 CN Heavy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  <w:embedRegular r:id="rId6" w:fontKey="{45304353-133B-47AD-B7A7-E0BD91F51D5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F2EB693-3632-4BD1-8BD0-BDC200742282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559FE">
    <w:pPr>
      <w:pStyle w:val="5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2633345</wp:posOffset>
              </wp:positionH>
              <wp:positionV relativeFrom="paragraph">
                <wp:posOffset>0</wp:posOffset>
              </wp:positionV>
              <wp:extent cx="67945" cy="34861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F686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7.35pt;margin-top:0pt;height:27.45pt;width:5.35pt;mso-position-horizontal-relative:margin;mso-wrap-style:none;z-index:251663360;mso-width-relative:page;mso-height-relative:page;" filled="f" stroked="f" coordsize="21600,21600" o:gfxdata="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70t+nUAAAABwEAAA8AAAAAAAAAAQAgAAAAIgAAAGRycy9kb3ducmV2&#10;LnhtbFBLAQIUABQAAAAIAIdO4kCNH8PdxwEAAIw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AF6863"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</w:t>
    </w:r>
  </w:p>
  <w:p w14:paraId="16E8740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2DFB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2DFB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1CBF5">
    <w:pPr>
      <w:pStyle w:val="5"/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E55A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E55A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-472440</wp:posOffset>
              </wp:positionV>
              <wp:extent cx="5939790" cy="0"/>
              <wp:effectExtent l="0" t="4445" r="0" b="5080"/>
              <wp:wrapNone/>
              <wp:docPr id="10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left:-12.65pt;margin-top:-37.2pt;height:0pt;width:467.7pt;z-index:251661312;mso-width-relative:page;mso-height-relative:page;" filled="f" stroked="t" coordsize="21600,21600" o:gfxdata="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M8Th9kAAAALAQAADwAAAAAAAAABACAAAAAiAAAAZHJzL2Rvd25yZXYueG1s&#10;UEsBAhQAFAAAAAgAh07iQNAJOS73AQAA5AMAAA4AAAAAAAAAAQAgAAAAKAEAAGRycy9lMm9Eb2Mu&#10;eG1sUEsFBgAAAAAGAAYAWQEAAJEFAAAAAA==&#10;">
              <v:fill on="f" focussize="0,0"/>
              <v:stroke color="#FF0000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 w:eastAsia="仿宋" w:cs="Times New Roman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-420370</wp:posOffset>
              </wp:positionV>
              <wp:extent cx="5939790" cy="0"/>
              <wp:effectExtent l="0" t="13970" r="3810" b="24130"/>
              <wp:wrapNone/>
              <wp:docPr id="1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285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12.65pt;margin-top:-33.1pt;height:0pt;width:467.7pt;z-index:251660288;mso-width-relative:page;mso-height-relative:page;" filled="f" stroked="t" coordsize="21600,21600" o:gfxdata="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Grcpl1gAAAAsBAAAPAAAAAAAAAAEAIAAAACIAAABkcnMvZG93bnJldi54bWxQ&#10;SwECFAAUAAAACACHTuJA0VGTSfkBAADlAwAADgAAAAAAAAABACAAAAAlAQAAZHJzL2Uyb0RvYy54&#10;bWxQSwUGAAAAAAYABgBZAQAAkAUAAAAA&#10;">
              <v:fill on="f" focussize="0,0"/>
              <v:stroke weight="2.25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36300">
    <w:pPr>
      <w:pStyle w:val="6"/>
      <w:pBdr>
        <w:bottom w:val="none" w:color="auto" w:sz="0" w:space="1"/>
      </w:pBdr>
      <w:rPr>
        <w:rFonts w:hint="eastAsia" w:ascii="Times New Roman" w:hAnsi="思源黑体 CN Heavy" w:eastAsia="思源黑体 CN Heavy" w:cs="Times New Roman"/>
        <w:color w:val="FF0000"/>
        <w:w w:val="80"/>
        <w:sz w:val="56"/>
        <w:szCs w:val="56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E9C4E"/>
    <w:multiLevelType w:val="singleLevel"/>
    <w:tmpl w:val="B12E9C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B54ED5"/>
    <w:multiLevelType w:val="singleLevel"/>
    <w:tmpl w:val="B8B54E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3C9B64"/>
    <w:multiLevelType w:val="singleLevel"/>
    <w:tmpl w:val="FA3C9B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6BF9D2D"/>
    <w:multiLevelType w:val="singleLevel"/>
    <w:tmpl w:val="56BF9D2D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 w:ascii="黑体" w:hAnsi="黑体" w:eastAsia="黑体" w:cs="黑体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C67C5"/>
    <w:rsid w:val="000F3E36"/>
    <w:rsid w:val="0010361A"/>
    <w:rsid w:val="001224F6"/>
    <w:rsid w:val="00185AEA"/>
    <w:rsid w:val="00204876"/>
    <w:rsid w:val="0038109B"/>
    <w:rsid w:val="004039C3"/>
    <w:rsid w:val="00460810"/>
    <w:rsid w:val="005132DF"/>
    <w:rsid w:val="00537E63"/>
    <w:rsid w:val="00585E7B"/>
    <w:rsid w:val="005B7821"/>
    <w:rsid w:val="005E2A34"/>
    <w:rsid w:val="00625170"/>
    <w:rsid w:val="006761E7"/>
    <w:rsid w:val="006C749E"/>
    <w:rsid w:val="00763E4D"/>
    <w:rsid w:val="007D2C31"/>
    <w:rsid w:val="00806076"/>
    <w:rsid w:val="008F301F"/>
    <w:rsid w:val="0096097F"/>
    <w:rsid w:val="009E455C"/>
    <w:rsid w:val="00BB3F4F"/>
    <w:rsid w:val="00C0765E"/>
    <w:rsid w:val="00C8554D"/>
    <w:rsid w:val="00D44B04"/>
    <w:rsid w:val="00D95441"/>
    <w:rsid w:val="00E708A0"/>
    <w:rsid w:val="00EC19F0"/>
    <w:rsid w:val="00F672B2"/>
    <w:rsid w:val="00FC1304"/>
    <w:rsid w:val="01647D6C"/>
    <w:rsid w:val="01833C12"/>
    <w:rsid w:val="025D7FF3"/>
    <w:rsid w:val="05BC3C53"/>
    <w:rsid w:val="06333123"/>
    <w:rsid w:val="06F85085"/>
    <w:rsid w:val="08590A1A"/>
    <w:rsid w:val="091E2087"/>
    <w:rsid w:val="0A691060"/>
    <w:rsid w:val="0AE3357A"/>
    <w:rsid w:val="0E5A014C"/>
    <w:rsid w:val="0F607C6B"/>
    <w:rsid w:val="0FEC370F"/>
    <w:rsid w:val="106B01D2"/>
    <w:rsid w:val="10762B28"/>
    <w:rsid w:val="108D2888"/>
    <w:rsid w:val="10B26206"/>
    <w:rsid w:val="12CB463E"/>
    <w:rsid w:val="12D720A5"/>
    <w:rsid w:val="14187445"/>
    <w:rsid w:val="1497412F"/>
    <w:rsid w:val="14AA19B9"/>
    <w:rsid w:val="153A0AF7"/>
    <w:rsid w:val="174540EA"/>
    <w:rsid w:val="1C9D3D73"/>
    <w:rsid w:val="1D7A04EF"/>
    <w:rsid w:val="1E385D57"/>
    <w:rsid w:val="1E914FEB"/>
    <w:rsid w:val="1F0A1722"/>
    <w:rsid w:val="1FFF07A0"/>
    <w:rsid w:val="200C6370"/>
    <w:rsid w:val="231C3394"/>
    <w:rsid w:val="29BF3292"/>
    <w:rsid w:val="2C721392"/>
    <w:rsid w:val="2D157E8F"/>
    <w:rsid w:val="2F6F71DA"/>
    <w:rsid w:val="2F827A5E"/>
    <w:rsid w:val="3C554718"/>
    <w:rsid w:val="3DA64F00"/>
    <w:rsid w:val="3FA90F7A"/>
    <w:rsid w:val="3FBC5882"/>
    <w:rsid w:val="40774FC4"/>
    <w:rsid w:val="42075459"/>
    <w:rsid w:val="429A1464"/>
    <w:rsid w:val="439671DC"/>
    <w:rsid w:val="49667651"/>
    <w:rsid w:val="4EF5453E"/>
    <w:rsid w:val="57A350B4"/>
    <w:rsid w:val="581009F2"/>
    <w:rsid w:val="5C844709"/>
    <w:rsid w:val="5E114112"/>
    <w:rsid w:val="5F8B5C0B"/>
    <w:rsid w:val="601531AE"/>
    <w:rsid w:val="607B1944"/>
    <w:rsid w:val="62B6414F"/>
    <w:rsid w:val="62E30556"/>
    <w:rsid w:val="643B6D61"/>
    <w:rsid w:val="64A3772E"/>
    <w:rsid w:val="66866277"/>
    <w:rsid w:val="67726ABA"/>
    <w:rsid w:val="68297C51"/>
    <w:rsid w:val="685A43CD"/>
    <w:rsid w:val="686659D7"/>
    <w:rsid w:val="6C4C67C5"/>
    <w:rsid w:val="6F3B610B"/>
    <w:rsid w:val="6FB14B6B"/>
    <w:rsid w:val="71A65CBB"/>
    <w:rsid w:val="73D81D61"/>
    <w:rsid w:val="748E002A"/>
    <w:rsid w:val="74EF00D7"/>
    <w:rsid w:val="751B6823"/>
    <w:rsid w:val="75AA2B9E"/>
    <w:rsid w:val="78281DF2"/>
    <w:rsid w:val="790E7239"/>
    <w:rsid w:val="7973789A"/>
    <w:rsid w:val="7A501B64"/>
    <w:rsid w:val="7A8016D2"/>
    <w:rsid w:val="7A947503"/>
    <w:rsid w:val="7AF32C13"/>
    <w:rsid w:val="7E3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12" w:lineRule="atLeast"/>
      <w:ind w:firstLine="200" w:firstLineChars="200"/>
      <w:textAlignment w:val="baseline"/>
    </w:pPr>
    <w:rPr>
      <w:kern w:val="0"/>
    </w:r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Times New Roman" w:eastAsia="黑体"/>
      <w:sz w:val="28"/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ng\AppData\Roaming\kingsoft\office6\templates\download\68187cd7-8402-c0f4-3266-ffb2838ebb64\&#25919;&#24220;&#25110;&#20844;&#21496;&#20250;&#35758;&#36890;&#30693;&#32418;&#22836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政府或公司会议通知红头模板.docx</Template>
  <Pages>2</Pages>
  <Words>2778</Words>
  <Characters>2902</Characters>
  <Lines>3</Lines>
  <Paragraphs>1</Paragraphs>
  <TotalTime>1051</TotalTime>
  <ScaleCrop>false</ScaleCrop>
  <LinksUpToDate>false</LinksUpToDate>
  <CharactersWithSpaces>3162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2020-05-14T06:12:00Z</dcterms:created>
  <dc:creator>口门小土</dc:creator>
  <cp:lastModifiedBy>song</cp:lastModifiedBy>
  <cp:lastPrinted>2025-12-10T09:21:00Z</cp:lastPrinted>
  <dcterms:modified xsi:type="dcterms:W3CDTF">2025-12-24T05:05:13Z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DB2C946C2BB240788662B729686D1936_13</vt:lpwstr>
  </property>
  <property fmtid="{D5CDD505-2E9C-101B-9397-08002B2CF9AE}" pid="4" name="KSOTemplateDocerSaveRecord">
    <vt:lpwstr>eyJoZGlkIjoiYTU3NDFlOTY3OTlmMmVjMzUyZWMzZDU4OTk2NDViMmQiLCJ1c2VySWQiOiIyNjEwNTE2OSJ9</vt:lpwstr>
  </property>
</Properties>
</file>