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3AD5D">
      <w:pPr>
        <w:adjustRightInd w:val="0"/>
        <w:snapToGrid w:val="0"/>
        <w:spacing w:line="590" w:lineRule="exact"/>
        <w:rPr>
          <w:rFonts w:hint="eastAsia" w:ascii="黑体" w:hAnsi="黑体" w:eastAsia="黑体" w:cs="黑体"/>
          <w:snapToGrid w:val="0"/>
          <w:color w:val="auto"/>
          <w:kern w:val="0"/>
          <w:szCs w:val="32"/>
          <w:lang w:eastAsia="zh-CN"/>
        </w:rPr>
      </w:pPr>
      <w:r>
        <w:rPr>
          <w:rFonts w:hint="eastAsia" w:ascii="黑体" w:hAnsi="黑体" w:eastAsia="黑体" w:cs="黑体"/>
          <w:snapToGrid w:val="0"/>
          <w:color w:val="auto"/>
          <w:kern w:val="0"/>
          <w:szCs w:val="32"/>
        </w:rPr>
        <w:t>附件</w:t>
      </w:r>
      <w:r>
        <w:rPr>
          <w:rFonts w:hint="eastAsia" w:ascii="黑体" w:hAnsi="黑体" w:eastAsia="黑体" w:cs="黑体"/>
          <w:snapToGrid w:val="0"/>
          <w:color w:val="auto"/>
          <w:kern w:val="0"/>
          <w:szCs w:val="32"/>
          <w:lang w:val="en-US" w:eastAsia="zh-CN"/>
        </w:rPr>
        <w:t>5</w:t>
      </w:r>
    </w:p>
    <w:p w14:paraId="1B52501A">
      <w:pPr>
        <w:snapToGrid w:val="0"/>
        <w:spacing w:line="590" w:lineRule="exact"/>
        <w:rPr>
          <w:rFonts w:ascii="仿宋_GB2312" w:hAnsi="仿宋" w:eastAsia="仿宋_GB2312"/>
          <w:snapToGrid w:val="0"/>
          <w:color w:val="auto"/>
          <w:kern w:val="0"/>
          <w:szCs w:val="32"/>
        </w:rPr>
      </w:pPr>
    </w:p>
    <w:p w14:paraId="75CAC7D9">
      <w:pPr>
        <w:adjustRightInd w:val="0"/>
        <w:snapToGrid w:val="0"/>
        <w:spacing w:line="590" w:lineRule="exact"/>
        <w:jc w:val="center"/>
        <w:rPr>
          <w:rFonts w:hint="eastAsia" w:ascii="方正小标宋简体" w:hAnsi="方正小标宋简体" w:eastAsia="方正小标宋简体" w:cs="方正小标宋简体"/>
          <w:snapToGrid w:val="0"/>
          <w:color w:val="auto"/>
          <w:kern w:val="0"/>
          <w:sz w:val="44"/>
          <w:szCs w:val="44"/>
        </w:rPr>
      </w:pPr>
    </w:p>
    <w:p w14:paraId="3B6A8427">
      <w:pPr>
        <w:adjustRightInd w:val="0"/>
        <w:snapToGrid w:val="0"/>
        <w:spacing w:line="590" w:lineRule="exact"/>
        <w:jc w:val="center"/>
        <w:rPr>
          <w:rFonts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以农业领域为单元的广东省现代农业产业</w:t>
      </w:r>
    </w:p>
    <w:p w14:paraId="473BC9B0">
      <w:pPr>
        <w:adjustRightInd w:val="0"/>
        <w:snapToGrid w:val="0"/>
        <w:spacing w:line="590" w:lineRule="exact"/>
        <w:jc w:val="center"/>
        <w:rPr>
          <w:rFonts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共性关键技术研发创新团队申报书</w:t>
      </w:r>
    </w:p>
    <w:p w14:paraId="7C1BD187">
      <w:pPr>
        <w:adjustRightInd w:val="0"/>
        <w:snapToGrid w:val="0"/>
        <w:spacing w:line="590" w:lineRule="exact"/>
        <w:jc w:val="center"/>
        <w:rPr>
          <w:rFonts w:ascii="仿宋_GB2312" w:hAnsi="宋体" w:eastAsia="仿宋_GB2312" w:cs="宋体"/>
          <w:snapToGrid w:val="0"/>
          <w:color w:val="auto"/>
          <w:kern w:val="0"/>
          <w:szCs w:val="32"/>
        </w:rPr>
      </w:pPr>
    </w:p>
    <w:p w14:paraId="009C55E0">
      <w:pPr>
        <w:adjustRightInd w:val="0"/>
        <w:snapToGrid w:val="0"/>
        <w:spacing w:line="420" w:lineRule="exact"/>
        <w:ind w:firstLine="536"/>
        <w:rPr>
          <w:rFonts w:ascii="宋体" w:hAnsi="宋体"/>
          <w:color w:val="auto"/>
          <w:sz w:val="28"/>
          <w:szCs w:val="28"/>
        </w:rPr>
      </w:pPr>
    </w:p>
    <w:p w14:paraId="6C082391">
      <w:pPr>
        <w:adjustRightInd w:val="0"/>
        <w:snapToGrid w:val="0"/>
        <w:spacing w:line="420" w:lineRule="exact"/>
        <w:ind w:firstLine="536"/>
        <w:rPr>
          <w:rFonts w:ascii="宋体" w:hAnsi="宋体"/>
          <w:color w:val="auto"/>
          <w:sz w:val="28"/>
          <w:szCs w:val="28"/>
        </w:rPr>
      </w:pPr>
    </w:p>
    <w:p w14:paraId="257E6373">
      <w:pPr>
        <w:adjustRightInd w:val="0"/>
        <w:snapToGrid w:val="0"/>
        <w:spacing w:line="420" w:lineRule="exact"/>
        <w:ind w:firstLine="536"/>
        <w:rPr>
          <w:rFonts w:ascii="宋体" w:hAnsi="宋体"/>
          <w:color w:val="auto"/>
          <w:sz w:val="28"/>
          <w:szCs w:val="28"/>
        </w:rPr>
      </w:pPr>
    </w:p>
    <w:p w14:paraId="34FB41EA">
      <w:pPr>
        <w:pStyle w:val="3"/>
        <w:rPr>
          <w:color w:val="auto"/>
        </w:rPr>
      </w:pPr>
    </w:p>
    <w:tbl>
      <w:tblPr>
        <w:tblStyle w:val="15"/>
        <w:tblW w:w="8472" w:type="dxa"/>
        <w:tblInd w:w="0" w:type="dxa"/>
        <w:tblLayout w:type="fixed"/>
        <w:tblCellMar>
          <w:top w:w="0" w:type="dxa"/>
          <w:left w:w="108" w:type="dxa"/>
          <w:bottom w:w="0" w:type="dxa"/>
          <w:right w:w="108" w:type="dxa"/>
        </w:tblCellMar>
      </w:tblPr>
      <w:tblGrid>
        <w:gridCol w:w="2632"/>
        <w:gridCol w:w="5840"/>
      </w:tblGrid>
      <w:tr w14:paraId="01E694C3">
        <w:tblPrEx>
          <w:tblCellMar>
            <w:top w:w="0" w:type="dxa"/>
            <w:left w:w="108" w:type="dxa"/>
            <w:bottom w:w="0" w:type="dxa"/>
            <w:right w:w="108" w:type="dxa"/>
          </w:tblCellMar>
        </w:tblPrEx>
        <w:tc>
          <w:tcPr>
            <w:tcW w:w="2632" w:type="dxa"/>
            <w:vAlign w:val="center"/>
          </w:tcPr>
          <w:p w14:paraId="42779FFF">
            <w:pPr>
              <w:adjustRightInd w:val="0"/>
              <w:snapToGrid w:val="0"/>
              <w:spacing w:line="600" w:lineRule="exact"/>
              <w:jc w:val="left"/>
              <w:rPr>
                <w:rFonts w:ascii="黑体" w:eastAsia="黑体"/>
                <w:color w:val="auto"/>
                <w:sz w:val="28"/>
                <w:szCs w:val="28"/>
              </w:rPr>
            </w:pPr>
            <w:r>
              <w:rPr>
                <w:rFonts w:hint="eastAsia" w:ascii="黑体" w:eastAsia="黑体"/>
                <w:color w:val="auto"/>
                <w:sz w:val="28"/>
                <w:szCs w:val="28"/>
              </w:rPr>
              <w:t>项 目 名 称：</w:t>
            </w:r>
          </w:p>
        </w:tc>
        <w:tc>
          <w:tcPr>
            <w:tcW w:w="5840" w:type="dxa"/>
            <w:tcBorders>
              <w:bottom w:val="single" w:color="auto" w:sz="4" w:space="0"/>
            </w:tcBorders>
            <w:vAlign w:val="center"/>
          </w:tcPr>
          <w:p w14:paraId="71742B37">
            <w:pPr>
              <w:adjustRightInd w:val="0"/>
              <w:snapToGrid w:val="0"/>
              <w:spacing w:line="600" w:lineRule="exact"/>
              <w:ind w:firstLine="536"/>
              <w:jc w:val="left"/>
              <w:rPr>
                <w:rFonts w:ascii="宋体" w:hAnsi="宋体"/>
                <w:color w:val="auto"/>
                <w:sz w:val="28"/>
                <w:szCs w:val="28"/>
              </w:rPr>
            </w:pPr>
          </w:p>
        </w:tc>
      </w:tr>
      <w:tr w14:paraId="3C8BEBCE">
        <w:tblPrEx>
          <w:tblCellMar>
            <w:top w:w="0" w:type="dxa"/>
            <w:left w:w="108" w:type="dxa"/>
            <w:bottom w:w="0" w:type="dxa"/>
            <w:right w:w="108" w:type="dxa"/>
          </w:tblCellMar>
        </w:tblPrEx>
        <w:tc>
          <w:tcPr>
            <w:tcW w:w="2632" w:type="dxa"/>
            <w:vAlign w:val="center"/>
          </w:tcPr>
          <w:p w14:paraId="4365F561">
            <w:pPr>
              <w:adjustRightInd w:val="0"/>
              <w:snapToGrid w:val="0"/>
              <w:spacing w:line="600" w:lineRule="exact"/>
              <w:jc w:val="left"/>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vAlign w:val="center"/>
          </w:tcPr>
          <w:p w14:paraId="14F51FA3">
            <w:pPr>
              <w:adjustRightInd w:val="0"/>
              <w:snapToGrid w:val="0"/>
              <w:spacing w:line="600" w:lineRule="exact"/>
              <w:ind w:firstLine="536"/>
              <w:jc w:val="left"/>
              <w:rPr>
                <w:rFonts w:ascii="宋体" w:hAnsi="宋体"/>
                <w:color w:val="auto"/>
                <w:sz w:val="28"/>
                <w:szCs w:val="28"/>
              </w:rPr>
            </w:pPr>
          </w:p>
        </w:tc>
      </w:tr>
      <w:tr w14:paraId="02FE2BF0">
        <w:tblPrEx>
          <w:tblCellMar>
            <w:top w:w="0" w:type="dxa"/>
            <w:left w:w="108" w:type="dxa"/>
            <w:bottom w:w="0" w:type="dxa"/>
            <w:right w:w="108" w:type="dxa"/>
          </w:tblCellMar>
        </w:tblPrEx>
        <w:tc>
          <w:tcPr>
            <w:tcW w:w="2632" w:type="dxa"/>
            <w:vAlign w:val="center"/>
          </w:tcPr>
          <w:p w14:paraId="7009C99B">
            <w:pPr>
              <w:adjustRightInd w:val="0"/>
              <w:snapToGrid w:val="0"/>
              <w:spacing w:line="600" w:lineRule="exact"/>
              <w:jc w:val="left"/>
              <w:rPr>
                <w:rFonts w:ascii="黑体" w:eastAsia="黑体"/>
                <w:color w:val="auto"/>
                <w:sz w:val="28"/>
                <w:szCs w:val="28"/>
              </w:rPr>
            </w:pPr>
            <w:r>
              <w:rPr>
                <w:rFonts w:hint="eastAsia" w:ascii="黑体" w:eastAsia="黑体"/>
                <w:color w:val="auto"/>
                <w:sz w:val="28"/>
                <w:szCs w:val="28"/>
              </w:rPr>
              <w:t>首 席 专 家：</w:t>
            </w:r>
          </w:p>
        </w:tc>
        <w:tc>
          <w:tcPr>
            <w:tcW w:w="5840" w:type="dxa"/>
            <w:tcBorders>
              <w:top w:val="single" w:color="auto" w:sz="4" w:space="0"/>
              <w:bottom w:val="single" w:color="auto" w:sz="4" w:space="0"/>
            </w:tcBorders>
            <w:vAlign w:val="center"/>
          </w:tcPr>
          <w:p w14:paraId="4AFE783D">
            <w:pPr>
              <w:adjustRightInd w:val="0"/>
              <w:snapToGrid w:val="0"/>
              <w:spacing w:line="600" w:lineRule="exact"/>
              <w:ind w:firstLine="536"/>
              <w:jc w:val="left"/>
              <w:rPr>
                <w:rFonts w:ascii="黑体" w:hAnsi="宋体" w:eastAsia="黑体"/>
                <w:color w:val="auto"/>
                <w:sz w:val="28"/>
                <w:szCs w:val="28"/>
              </w:rPr>
            </w:pPr>
          </w:p>
        </w:tc>
      </w:tr>
      <w:tr w14:paraId="17981CB3">
        <w:tblPrEx>
          <w:tblCellMar>
            <w:top w:w="0" w:type="dxa"/>
            <w:left w:w="108" w:type="dxa"/>
            <w:bottom w:w="0" w:type="dxa"/>
            <w:right w:w="108" w:type="dxa"/>
          </w:tblCellMar>
        </w:tblPrEx>
        <w:tc>
          <w:tcPr>
            <w:tcW w:w="2632" w:type="dxa"/>
            <w:tcBorders>
              <w:bottom w:val="nil"/>
            </w:tcBorders>
            <w:vAlign w:val="center"/>
          </w:tcPr>
          <w:p w14:paraId="3801478D">
            <w:pPr>
              <w:adjustRightInd w:val="0"/>
              <w:snapToGrid w:val="0"/>
              <w:spacing w:line="600" w:lineRule="exact"/>
              <w:jc w:val="left"/>
              <w:rPr>
                <w:rFonts w:ascii="黑体" w:eastAsia="黑体"/>
                <w:color w:val="auto"/>
                <w:sz w:val="28"/>
                <w:szCs w:val="28"/>
              </w:rPr>
            </w:pPr>
            <w:r>
              <w:rPr>
                <w:rFonts w:hint="eastAsia" w:ascii="黑体" w:eastAsia="黑体"/>
                <w:color w:val="auto"/>
                <w:sz w:val="28"/>
                <w:szCs w:val="28"/>
              </w:rPr>
              <w:t>主 管 单 位：</w:t>
            </w:r>
          </w:p>
        </w:tc>
        <w:tc>
          <w:tcPr>
            <w:tcW w:w="5840" w:type="dxa"/>
            <w:tcBorders>
              <w:top w:val="single" w:color="auto" w:sz="4" w:space="0"/>
              <w:bottom w:val="single" w:color="auto" w:sz="4" w:space="0"/>
            </w:tcBorders>
            <w:vAlign w:val="center"/>
          </w:tcPr>
          <w:p w14:paraId="6DD2D48C">
            <w:pPr>
              <w:adjustRightInd w:val="0"/>
              <w:snapToGrid w:val="0"/>
              <w:spacing w:line="600" w:lineRule="exact"/>
              <w:ind w:firstLine="536"/>
              <w:jc w:val="left"/>
              <w:rPr>
                <w:rFonts w:ascii="宋体" w:hAnsi="宋体"/>
                <w:color w:val="auto"/>
                <w:sz w:val="28"/>
                <w:szCs w:val="28"/>
              </w:rPr>
            </w:pPr>
          </w:p>
        </w:tc>
      </w:tr>
      <w:tr w14:paraId="00BD7194">
        <w:tblPrEx>
          <w:tblCellMar>
            <w:top w:w="0" w:type="dxa"/>
            <w:left w:w="108" w:type="dxa"/>
            <w:bottom w:w="0" w:type="dxa"/>
            <w:right w:w="108" w:type="dxa"/>
          </w:tblCellMar>
        </w:tblPrEx>
        <w:tc>
          <w:tcPr>
            <w:tcW w:w="2632" w:type="dxa"/>
            <w:tcBorders>
              <w:top w:val="nil"/>
              <w:left w:val="nil"/>
              <w:bottom w:val="nil"/>
              <w:right w:val="nil"/>
            </w:tcBorders>
            <w:vAlign w:val="center"/>
          </w:tcPr>
          <w:p w14:paraId="1FBEDDCB">
            <w:pPr>
              <w:adjustRightInd w:val="0"/>
              <w:snapToGrid w:val="0"/>
              <w:spacing w:line="600" w:lineRule="exact"/>
              <w:jc w:val="left"/>
              <w:rPr>
                <w:rFonts w:ascii="黑体" w:eastAsia="黑体"/>
                <w:color w:val="auto"/>
                <w:sz w:val="28"/>
                <w:szCs w:val="28"/>
              </w:rPr>
            </w:pPr>
            <w:r>
              <w:rPr>
                <w:rFonts w:hint="eastAsia" w:ascii="黑体" w:eastAsia="黑体"/>
                <w:color w:val="auto"/>
                <w:sz w:val="28"/>
                <w:szCs w:val="28"/>
              </w:rPr>
              <w:t>申 报 日 期：</w:t>
            </w:r>
          </w:p>
        </w:tc>
        <w:tc>
          <w:tcPr>
            <w:tcW w:w="5840" w:type="dxa"/>
            <w:tcBorders>
              <w:top w:val="single" w:color="auto" w:sz="4" w:space="0"/>
              <w:left w:val="nil"/>
              <w:bottom w:val="single" w:color="auto" w:sz="4" w:space="0"/>
              <w:right w:val="nil"/>
            </w:tcBorders>
            <w:vAlign w:val="center"/>
          </w:tcPr>
          <w:p w14:paraId="2C5D8412">
            <w:pPr>
              <w:adjustRightInd w:val="0"/>
              <w:snapToGrid w:val="0"/>
              <w:spacing w:line="600" w:lineRule="exact"/>
              <w:ind w:firstLine="616"/>
              <w:jc w:val="left"/>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w:t>
            </w:r>
          </w:p>
        </w:tc>
      </w:tr>
    </w:tbl>
    <w:p w14:paraId="04354C98">
      <w:pPr>
        <w:adjustRightInd w:val="0"/>
        <w:snapToGrid w:val="0"/>
        <w:spacing w:line="420" w:lineRule="exact"/>
        <w:ind w:firstLine="536"/>
        <w:rPr>
          <w:rFonts w:ascii="宋体" w:hAnsi="宋体"/>
          <w:color w:val="auto"/>
          <w:sz w:val="28"/>
          <w:szCs w:val="28"/>
        </w:rPr>
      </w:pPr>
    </w:p>
    <w:p w14:paraId="0828F6AC">
      <w:pPr>
        <w:adjustRightInd w:val="0"/>
        <w:snapToGrid w:val="0"/>
        <w:spacing w:line="420" w:lineRule="exact"/>
        <w:ind w:firstLine="536"/>
        <w:rPr>
          <w:rFonts w:ascii="宋体" w:hAnsi="宋体"/>
          <w:color w:val="auto"/>
          <w:sz w:val="28"/>
          <w:szCs w:val="28"/>
        </w:rPr>
      </w:pPr>
    </w:p>
    <w:p w14:paraId="3FB00E22">
      <w:pPr>
        <w:pStyle w:val="3"/>
        <w:adjustRightInd w:val="0"/>
        <w:snapToGrid w:val="0"/>
        <w:spacing w:line="420" w:lineRule="exact"/>
        <w:rPr>
          <w:rFonts w:ascii="宋体" w:hAnsi="宋体"/>
          <w:color w:val="auto"/>
          <w:sz w:val="28"/>
          <w:szCs w:val="28"/>
        </w:rPr>
      </w:pPr>
    </w:p>
    <w:p w14:paraId="5D3BD968">
      <w:pPr>
        <w:adjustRightInd w:val="0"/>
        <w:snapToGrid w:val="0"/>
        <w:spacing w:line="420" w:lineRule="exact"/>
        <w:rPr>
          <w:rFonts w:ascii="宋体" w:hAnsi="宋体"/>
          <w:color w:val="auto"/>
          <w:sz w:val="28"/>
          <w:szCs w:val="28"/>
        </w:rPr>
      </w:pPr>
    </w:p>
    <w:p w14:paraId="6F79BD4B">
      <w:pPr>
        <w:pStyle w:val="3"/>
        <w:adjustRightInd w:val="0"/>
        <w:snapToGrid w:val="0"/>
        <w:spacing w:line="420" w:lineRule="exact"/>
        <w:rPr>
          <w:color w:val="auto"/>
        </w:rPr>
      </w:pPr>
    </w:p>
    <w:p w14:paraId="2956B508">
      <w:pPr>
        <w:rPr>
          <w:color w:val="auto"/>
        </w:rPr>
      </w:pPr>
    </w:p>
    <w:p w14:paraId="35D8715F">
      <w:pPr>
        <w:rPr>
          <w:b w:val="0"/>
          <w:bCs w:val="0"/>
          <w:color w:val="auto"/>
        </w:rPr>
      </w:pPr>
    </w:p>
    <w:p w14:paraId="676B8CB2">
      <w:pPr>
        <w:adjustRightInd w:val="0"/>
        <w:snapToGrid w:val="0"/>
        <w:spacing w:line="420" w:lineRule="exact"/>
        <w:jc w:val="center"/>
        <w:rPr>
          <w:rFonts w:ascii="楷体_GB2312" w:hAnsi="楷体_GB2312" w:eastAsia="楷体_GB2312" w:cs="楷体_GB2312"/>
          <w:b w:val="0"/>
          <w:bCs w:val="0"/>
          <w:color w:val="auto"/>
          <w:szCs w:val="32"/>
        </w:rPr>
      </w:pPr>
      <w:r>
        <w:rPr>
          <w:rFonts w:hint="eastAsia" w:ascii="楷体_GB2312" w:hAnsi="楷体_GB2312" w:eastAsia="楷体_GB2312" w:cs="楷体_GB2312"/>
          <w:b w:val="0"/>
          <w:bCs w:val="0"/>
          <w:color w:val="auto"/>
          <w:szCs w:val="32"/>
        </w:rPr>
        <w:t>广东省农业农村厅制</w:t>
      </w:r>
    </w:p>
    <w:p w14:paraId="1C9B5F02">
      <w:pPr>
        <w:adjustRightInd w:val="0"/>
        <w:snapToGrid w:val="0"/>
        <w:spacing w:line="420" w:lineRule="exact"/>
        <w:jc w:val="center"/>
        <w:rPr>
          <w:rFonts w:ascii="楷体_GB2312" w:hAnsi="楷体_GB2312" w:eastAsia="楷体_GB2312" w:cs="楷体_GB2312"/>
          <w:b w:val="0"/>
          <w:bCs w:val="0"/>
          <w:color w:val="auto"/>
          <w:szCs w:val="32"/>
        </w:rPr>
      </w:pPr>
      <w:r>
        <w:rPr>
          <w:rFonts w:hint="eastAsia" w:ascii="楷体_GB2312" w:hAnsi="楷体_GB2312" w:eastAsia="楷体_GB2312" w:cs="楷体_GB2312"/>
          <w:b w:val="0"/>
          <w:bCs w:val="0"/>
          <w:color w:val="auto"/>
          <w:szCs w:val="32"/>
        </w:rPr>
        <w:t>二Ο二</w:t>
      </w:r>
      <w:r>
        <w:rPr>
          <w:rFonts w:hint="eastAsia" w:ascii="楷体_GB2312" w:hAnsi="楷体_GB2312" w:eastAsia="楷体_GB2312" w:cs="楷体_GB2312"/>
          <w:b w:val="0"/>
          <w:bCs w:val="0"/>
          <w:color w:val="auto"/>
          <w:szCs w:val="32"/>
          <w:lang w:val="en-US" w:eastAsia="zh-CN"/>
        </w:rPr>
        <w:t>四</w:t>
      </w:r>
      <w:r>
        <w:rPr>
          <w:rFonts w:hint="eastAsia" w:ascii="楷体_GB2312" w:hAnsi="楷体_GB2312" w:eastAsia="楷体_GB2312" w:cs="楷体_GB2312"/>
          <w:b w:val="0"/>
          <w:bCs w:val="0"/>
          <w:color w:val="auto"/>
          <w:szCs w:val="32"/>
        </w:rPr>
        <w:t>年   月</w:t>
      </w:r>
    </w:p>
    <w:p w14:paraId="00C913C9">
      <w:pPr>
        <w:rPr>
          <w:rFonts w:ascii="楷体_GB2312" w:hAnsi="楷体_GB2312" w:eastAsia="楷体_GB2312" w:cs="楷体_GB2312"/>
          <w:b w:val="0"/>
          <w:bCs w:val="0"/>
          <w:color w:val="auto"/>
          <w:szCs w:val="32"/>
        </w:rPr>
      </w:pPr>
      <w:r>
        <w:rPr>
          <w:rFonts w:hint="eastAsia" w:ascii="楷体_GB2312" w:hAnsi="楷体_GB2312" w:eastAsia="楷体_GB2312" w:cs="楷体_GB2312"/>
          <w:b w:val="0"/>
          <w:bCs w:val="0"/>
          <w:color w:val="auto"/>
          <w:szCs w:val="32"/>
        </w:rPr>
        <w:br w:type="page"/>
      </w:r>
    </w:p>
    <w:p w14:paraId="50A31769">
      <w:pPr>
        <w:adjustRightInd w:val="0"/>
        <w:snapToGrid w:val="0"/>
        <w:spacing w:line="4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诚信承诺书</w:t>
      </w:r>
    </w:p>
    <w:p w14:paraId="183D4C29">
      <w:pPr>
        <w:adjustRightInd w:val="0"/>
        <w:snapToGrid w:val="0"/>
        <w:spacing w:line="420" w:lineRule="exact"/>
        <w:ind w:firstLine="532" w:firstLineChars="190"/>
        <w:rPr>
          <w:rFonts w:ascii="仿宋" w:hAnsi="仿宋" w:eastAsia="仿宋" w:cs="华文仿宋"/>
          <w:color w:val="auto"/>
          <w:sz w:val="28"/>
          <w:szCs w:val="21"/>
        </w:rPr>
      </w:pPr>
    </w:p>
    <w:p w14:paraId="1E9FDE98">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14:paraId="605B6A45">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14:paraId="369C12C0">
      <w:pPr>
        <w:adjustRightInd w:val="0"/>
        <w:snapToGrid w:val="0"/>
        <w:spacing w:line="420" w:lineRule="exact"/>
        <w:ind w:firstLine="529" w:firstLineChars="18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14:paraId="6CA0D516">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14:paraId="6AE230D6">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14:paraId="6D49B785">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14:paraId="7DA374A4">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14:paraId="1A19A813">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（七）本课题的科研成果具有专用性、知识产权的专属性，不存在“一稿多投”、“以旧顶新”，以及借用项目单位原有研究成果套取、骗取科研项目资金的行为。</w:t>
      </w:r>
    </w:p>
    <w:p w14:paraId="5528056C">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（八）其他失信行为。</w:t>
      </w:r>
    </w:p>
    <w:p w14:paraId="358686E7">
      <w:pPr>
        <w:adjustRightInd w:val="0"/>
        <w:snapToGrid w:val="0"/>
        <w:spacing w:line="420" w:lineRule="exac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14:paraId="53C737E0">
      <w:pPr>
        <w:pStyle w:val="3"/>
        <w:rPr>
          <w:rFonts w:ascii="仿宋_GB2312" w:hAnsi="仿宋_GB2312" w:eastAsia="仿宋_GB2312" w:cs="仿宋_GB2312"/>
          <w:color w:val="auto"/>
          <w:sz w:val="28"/>
          <w:szCs w:val="28"/>
        </w:rPr>
      </w:pPr>
    </w:p>
    <w:p w14:paraId="03106A01">
      <w:pPr>
        <w:rPr>
          <w:color w:val="auto"/>
        </w:rPr>
      </w:pPr>
    </w:p>
    <w:p w14:paraId="614FCEBD">
      <w:pPr>
        <w:adjustRightInd w:val="0"/>
        <w:snapToGrid w:val="0"/>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14:paraId="4ED24937">
      <w:pPr>
        <w:adjustRightInd w:val="0"/>
        <w:snapToGrid w:val="0"/>
        <w:spacing w:line="4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14:paraId="62B85D44">
      <w:pPr>
        <w:adjustRightInd w:val="0"/>
        <w:snapToGrid w:val="0"/>
        <w:spacing w:line="420" w:lineRule="exact"/>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14:paraId="0C5DD164">
      <w:pPr>
        <w:adjustRightInd w:val="0"/>
        <w:snapToGrid w:val="0"/>
        <w:spacing w:line="4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14:paraId="7A02329C">
      <w:pPr>
        <w:adjustRightInd w:val="0"/>
        <w:snapToGrid w:val="0"/>
        <w:spacing w:line="4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知识产权合规性声明</w:t>
      </w:r>
    </w:p>
    <w:p w14:paraId="122E5B3C">
      <w:pPr>
        <w:adjustRightInd w:val="0"/>
        <w:snapToGrid w:val="0"/>
        <w:spacing w:line="420" w:lineRule="exact"/>
        <w:ind w:firstLine="560" w:firstLineChars="200"/>
        <w:rPr>
          <w:rFonts w:ascii="仿宋" w:hAnsi="仿宋" w:eastAsia="仿宋" w:cs="华文仿宋"/>
          <w:color w:val="auto"/>
          <w:sz w:val="28"/>
          <w:szCs w:val="28"/>
        </w:rPr>
      </w:pPr>
    </w:p>
    <w:p w14:paraId="7B3668B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14:paraId="41EE242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14:paraId="19F71F4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14:paraId="3B94EC2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14:paraId="05EE0D9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14:paraId="49CBAD0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五）项目拟研究的成果与本单位已有或即将产生的项目成果重合，产生知识产权冲突。</w:t>
      </w:r>
    </w:p>
    <w:p w14:paraId="3E4F0B6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14:paraId="1211B739">
      <w:pPr>
        <w:adjustRightInd w:val="0"/>
        <w:snapToGrid w:val="0"/>
        <w:spacing w:line="420" w:lineRule="exact"/>
        <w:ind w:firstLine="560" w:firstLineChars="200"/>
        <w:rPr>
          <w:rFonts w:ascii="仿宋_GB2312" w:hAnsi="仿宋_GB2312" w:eastAsia="仿宋_GB2312" w:cs="仿宋_GB2312"/>
          <w:color w:val="auto"/>
          <w:sz w:val="28"/>
          <w:szCs w:val="28"/>
        </w:rPr>
      </w:pPr>
    </w:p>
    <w:p w14:paraId="2E3B8DA2">
      <w:pPr>
        <w:pStyle w:val="3"/>
        <w:rPr>
          <w:rFonts w:ascii="仿宋_GB2312" w:hAnsi="仿宋_GB2312" w:eastAsia="仿宋_GB2312" w:cs="仿宋_GB2312"/>
          <w:color w:val="auto"/>
          <w:sz w:val="28"/>
          <w:szCs w:val="28"/>
        </w:rPr>
      </w:pPr>
    </w:p>
    <w:p w14:paraId="65DDAA2B">
      <w:pPr>
        <w:rPr>
          <w:color w:val="auto"/>
        </w:rPr>
      </w:pPr>
    </w:p>
    <w:p w14:paraId="1A3CF18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14:paraId="6C00455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14:paraId="25A3D17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14:paraId="670F370E">
      <w:pPr>
        <w:rPr>
          <w:rFonts w:ascii="仿宋_GB2312" w:hAnsi="仿宋_GB2312" w:eastAsia="仿宋_GB2312" w:cs="仿宋_GB2312"/>
          <w:bCs/>
          <w:color w:val="auto"/>
          <w:kern w:val="0"/>
          <w:szCs w:val="32"/>
        </w:rPr>
      </w:pPr>
      <w:r>
        <w:rPr>
          <w:rFonts w:hint="eastAsia" w:ascii="仿宋_GB2312" w:hAnsi="仿宋_GB2312" w:eastAsia="仿宋_GB2312" w:cs="仿宋_GB2312"/>
          <w:bCs/>
          <w:color w:val="auto"/>
          <w:kern w:val="0"/>
          <w:szCs w:val="32"/>
        </w:rPr>
        <w:br w:type="page"/>
      </w:r>
    </w:p>
    <w:tbl>
      <w:tblPr>
        <w:tblStyle w:val="15"/>
        <w:tblW w:w="8874" w:type="dxa"/>
        <w:jc w:val="center"/>
        <w:tblLayout w:type="fixed"/>
        <w:tblCellMar>
          <w:top w:w="0" w:type="dxa"/>
          <w:left w:w="0" w:type="dxa"/>
          <w:bottom w:w="0" w:type="dxa"/>
          <w:right w:w="0" w:type="dxa"/>
        </w:tblCellMar>
      </w:tblPr>
      <w:tblGrid>
        <w:gridCol w:w="2401"/>
        <w:gridCol w:w="2550"/>
        <w:gridCol w:w="1530"/>
        <w:gridCol w:w="2393"/>
      </w:tblGrid>
      <w:tr w14:paraId="46FB867A">
        <w:tblPrEx>
          <w:tblCellMar>
            <w:top w:w="0" w:type="dxa"/>
            <w:left w:w="0" w:type="dxa"/>
            <w:bottom w:w="0" w:type="dxa"/>
            <w:right w:w="0" w:type="dxa"/>
          </w:tblCellMar>
        </w:tblPrEx>
        <w:trPr>
          <w:trHeight w:val="593" w:hRule="atLeast"/>
          <w:jc w:val="center"/>
        </w:trPr>
        <w:tc>
          <w:tcPr>
            <w:tcW w:w="88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A66A">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8"/>
                <w:szCs w:val="28"/>
                <w:lang w:bidi="ar"/>
              </w:rPr>
              <w:t>一、个人基本情况</w:t>
            </w:r>
          </w:p>
        </w:tc>
      </w:tr>
      <w:tr w14:paraId="62857EC3">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B92C">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申报岗位</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09BB">
            <w:pPr>
              <w:widowControl/>
              <w:snapToGrid w:val="0"/>
              <w:spacing w:line="240" w:lineRule="auto"/>
              <w:jc w:val="center"/>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4"/>
                <w:szCs w:val="24"/>
                <w:lang w:bidi="ar"/>
              </w:rPr>
              <w:t xml:space="preserve"> </w:t>
            </w:r>
            <w:r>
              <w:rPr>
                <w:rStyle w:val="21"/>
                <w:rFonts w:hint="default" w:hAnsi="宋体"/>
                <w:color w:val="auto"/>
                <w:sz w:val="24"/>
                <w:szCs w:val="24"/>
                <w:lang w:bidi="ar"/>
              </w:rPr>
              <w:t xml:space="preserve">            </w:t>
            </w:r>
            <w:r>
              <w:rPr>
                <w:rStyle w:val="22"/>
                <w:rFonts w:hint="default" w:hAnsi="宋体"/>
                <w:color w:val="auto"/>
                <w:sz w:val="24"/>
                <w:szCs w:val="24"/>
                <w:lang w:bidi="ar"/>
              </w:rPr>
              <w:t>共性关键技术研发创新团队首席专家</w:t>
            </w:r>
          </w:p>
        </w:tc>
      </w:tr>
      <w:tr w14:paraId="3A105CD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6A6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3D10">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5F9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63A9">
            <w:pPr>
              <w:snapToGrid w:val="0"/>
              <w:spacing w:line="240" w:lineRule="auto"/>
              <w:jc w:val="center"/>
              <w:rPr>
                <w:rFonts w:ascii="仿宋_GB2312" w:hAnsi="宋体" w:eastAsia="仿宋_GB2312" w:cs="仿宋_GB2312"/>
                <w:color w:val="auto"/>
                <w:sz w:val="24"/>
                <w:szCs w:val="24"/>
              </w:rPr>
            </w:pPr>
          </w:p>
        </w:tc>
      </w:tr>
      <w:tr w14:paraId="583371B1">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7E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73C7">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235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1E22">
            <w:pPr>
              <w:snapToGrid w:val="0"/>
              <w:spacing w:line="240" w:lineRule="auto"/>
              <w:jc w:val="center"/>
              <w:rPr>
                <w:rFonts w:ascii="仿宋_GB2312" w:hAnsi="宋体" w:eastAsia="仿宋_GB2312" w:cs="仿宋_GB2312"/>
                <w:color w:val="auto"/>
                <w:sz w:val="24"/>
                <w:szCs w:val="24"/>
              </w:rPr>
            </w:pPr>
          </w:p>
        </w:tc>
      </w:tr>
      <w:tr w14:paraId="3764493D">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329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9D24">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C0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D723">
            <w:pPr>
              <w:snapToGrid w:val="0"/>
              <w:spacing w:line="240" w:lineRule="auto"/>
              <w:jc w:val="center"/>
              <w:rPr>
                <w:rFonts w:ascii="仿宋_GB2312" w:hAnsi="宋体" w:eastAsia="仿宋_GB2312" w:cs="仿宋_GB2312"/>
                <w:color w:val="auto"/>
                <w:sz w:val="24"/>
                <w:szCs w:val="24"/>
              </w:rPr>
            </w:pPr>
          </w:p>
        </w:tc>
      </w:tr>
      <w:tr w14:paraId="06DEB4E8">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954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7481">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EFE4">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4A0B">
            <w:pPr>
              <w:snapToGrid w:val="0"/>
              <w:spacing w:line="240" w:lineRule="auto"/>
              <w:jc w:val="center"/>
              <w:rPr>
                <w:rFonts w:ascii="仿宋_GB2312" w:hAnsi="宋体" w:eastAsia="仿宋_GB2312" w:cs="仿宋_GB2312"/>
                <w:color w:val="auto"/>
                <w:sz w:val="24"/>
                <w:szCs w:val="24"/>
              </w:rPr>
            </w:pPr>
          </w:p>
        </w:tc>
      </w:tr>
      <w:tr w14:paraId="3C01AADA">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6F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3ACA">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7FC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BD48">
            <w:pPr>
              <w:snapToGrid w:val="0"/>
              <w:spacing w:line="240" w:lineRule="auto"/>
              <w:jc w:val="center"/>
              <w:rPr>
                <w:rFonts w:ascii="仿宋_GB2312" w:hAnsi="宋体" w:eastAsia="仿宋_GB2312" w:cs="仿宋_GB2312"/>
                <w:color w:val="auto"/>
                <w:sz w:val="24"/>
                <w:szCs w:val="24"/>
              </w:rPr>
            </w:pPr>
          </w:p>
        </w:tc>
      </w:tr>
      <w:tr w14:paraId="7E2A7E82">
        <w:tblPrEx>
          <w:tblCellMar>
            <w:top w:w="0" w:type="dxa"/>
            <w:left w:w="0" w:type="dxa"/>
            <w:bottom w:w="0" w:type="dxa"/>
            <w:right w:w="0" w:type="dxa"/>
          </w:tblCellMar>
        </w:tblPrEx>
        <w:trPr>
          <w:trHeight w:val="10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9D7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D332">
            <w:pPr>
              <w:snapToGrid w:val="0"/>
              <w:spacing w:line="240" w:lineRule="auto"/>
              <w:jc w:val="center"/>
              <w:rPr>
                <w:rFonts w:ascii="仿宋_GB2312" w:hAnsi="宋体" w:eastAsia="仿宋_GB2312" w:cs="仿宋_GB2312"/>
                <w:color w:val="auto"/>
                <w:sz w:val="24"/>
                <w:szCs w:val="24"/>
              </w:rPr>
            </w:pPr>
          </w:p>
        </w:tc>
      </w:tr>
      <w:tr w14:paraId="1E34CB76">
        <w:tblPrEx>
          <w:tblCellMar>
            <w:top w:w="0" w:type="dxa"/>
            <w:left w:w="0" w:type="dxa"/>
            <w:bottom w:w="0" w:type="dxa"/>
            <w:right w:w="0" w:type="dxa"/>
          </w:tblCellMar>
        </w:tblPrEx>
        <w:trPr>
          <w:trHeight w:val="313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F55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E164F4">
            <w:pPr>
              <w:widowControl/>
              <w:snapToGrid w:val="0"/>
              <w:spacing w:line="240" w:lineRule="auto"/>
              <w:textAlignment w:val="top"/>
              <w:rPr>
                <w:rFonts w:ascii="仿宋_GB2312" w:hAnsi="宋体" w:eastAsia="仿宋_GB2312" w:cs="仿宋_GB2312"/>
                <w:color w:val="auto"/>
                <w:sz w:val="24"/>
                <w:szCs w:val="24"/>
              </w:rPr>
            </w:pPr>
          </w:p>
        </w:tc>
      </w:tr>
      <w:tr w14:paraId="68E75A90">
        <w:tblPrEx>
          <w:tblCellMar>
            <w:top w:w="0" w:type="dxa"/>
            <w:left w:w="0" w:type="dxa"/>
            <w:bottom w:w="0" w:type="dxa"/>
            <w:right w:w="0" w:type="dxa"/>
          </w:tblCellMar>
        </w:tblPrEx>
        <w:trPr>
          <w:trHeight w:val="328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139F">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6D32F7F">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B32A9B6">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1.项目名称，项目来源与类别，起止时间，获得资助金额，主持或参加（排名），项目完成情况。</w:t>
            </w:r>
          </w:p>
        </w:tc>
      </w:tr>
      <w:tr w14:paraId="2A063532">
        <w:tblPrEx>
          <w:tblCellMar>
            <w:top w:w="0" w:type="dxa"/>
            <w:left w:w="0" w:type="dxa"/>
            <w:bottom w:w="0" w:type="dxa"/>
            <w:right w:w="0" w:type="dxa"/>
          </w:tblCellMar>
        </w:tblPrEx>
        <w:trPr>
          <w:trHeight w:val="300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0BB8">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1C2E45">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FDE1063">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1.获奖时间，荣誉称号/表彰奖励名称，等级，位次，授奖部门。</w:t>
            </w:r>
          </w:p>
        </w:tc>
      </w:tr>
      <w:tr w14:paraId="062444DF">
        <w:tblPrEx>
          <w:tblCellMar>
            <w:top w:w="0" w:type="dxa"/>
            <w:left w:w="0" w:type="dxa"/>
            <w:bottom w:w="0" w:type="dxa"/>
            <w:right w:w="0" w:type="dxa"/>
          </w:tblCellMar>
        </w:tblPrEx>
        <w:trPr>
          <w:trHeight w:val="309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9D9C">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7E23F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2B4687B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1.时间，题目，刊物或出版社，主办单位，排名。</w:t>
            </w:r>
          </w:p>
          <w:p w14:paraId="4333C207">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2.专利名称，专利号，授权时间，本人排名/总人数。</w:t>
            </w:r>
          </w:p>
        </w:tc>
      </w:tr>
      <w:tr w14:paraId="03CADAC2">
        <w:tblPrEx>
          <w:tblCellMar>
            <w:top w:w="0" w:type="dxa"/>
            <w:left w:w="0" w:type="dxa"/>
            <w:bottom w:w="0" w:type="dxa"/>
            <w:right w:w="0" w:type="dxa"/>
          </w:tblCellMar>
        </w:tblPrEx>
        <w:trPr>
          <w:trHeight w:val="309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06A7">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026262">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限500字。</w:t>
            </w:r>
          </w:p>
        </w:tc>
      </w:tr>
      <w:tr w14:paraId="1BF97D71">
        <w:tblPrEx>
          <w:tblCellMar>
            <w:top w:w="0" w:type="dxa"/>
            <w:left w:w="0" w:type="dxa"/>
            <w:bottom w:w="0" w:type="dxa"/>
            <w:right w:w="0" w:type="dxa"/>
          </w:tblCellMar>
        </w:tblPrEx>
        <w:trPr>
          <w:trHeight w:val="349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92A5">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72034C">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限300字。</w:t>
            </w:r>
          </w:p>
        </w:tc>
      </w:tr>
    </w:tbl>
    <w:p w14:paraId="47C6C946">
      <w:pPr>
        <w:spacing w:line="300" w:lineRule="exact"/>
        <w:rPr>
          <w:color w:val="auto"/>
        </w:rPr>
      </w:pPr>
      <w:r>
        <w:rPr>
          <w:rFonts w:hint="eastAsia"/>
          <w:color w:val="auto"/>
        </w:rPr>
        <w:br w:type="page"/>
      </w:r>
    </w:p>
    <w:tbl>
      <w:tblPr>
        <w:tblStyle w:val="15"/>
        <w:tblW w:w="8874" w:type="dxa"/>
        <w:jc w:val="center"/>
        <w:tblLayout w:type="fixed"/>
        <w:tblCellMar>
          <w:top w:w="0" w:type="dxa"/>
          <w:left w:w="0" w:type="dxa"/>
          <w:bottom w:w="0" w:type="dxa"/>
          <w:right w:w="0" w:type="dxa"/>
        </w:tblCellMar>
      </w:tblPr>
      <w:tblGrid>
        <w:gridCol w:w="2206"/>
        <w:gridCol w:w="2325"/>
        <w:gridCol w:w="312"/>
        <w:gridCol w:w="1213"/>
        <w:gridCol w:w="250"/>
        <w:gridCol w:w="2568"/>
      </w:tblGrid>
      <w:tr w14:paraId="71968A0B">
        <w:tblPrEx>
          <w:tblCellMar>
            <w:top w:w="0" w:type="dxa"/>
            <w:left w:w="0" w:type="dxa"/>
            <w:bottom w:w="0" w:type="dxa"/>
            <w:right w:w="0" w:type="dxa"/>
          </w:tblCellMar>
        </w:tblPrEx>
        <w:trPr>
          <w:trHeight w:val="610" w:hRule="atLeast"/>
          <w:jc w:val="center"/>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F2D6">
            <w:pPr>
              <w:snapToGrid w:val="0"/>
              <w:spacing w:line="240" w:lineRule="auto"/>
              <w:jc w:val="center"/>
              <w:rPr>
                <w:rFonts w:ascii="仿宋_GB2312" w:hAnsi="宋体" w:eastAsia="仿宋_GB2312" w:cs="仿宋_GB2312"/>
                <w:color w:val="auto"/>
                <w:sz w:val="24"/>
                <w:szCs w:val="24"/>
              </w:rPr>
            </w:pPr>
            <w:r>
              <w:rPr>
                <w:rFonts w:hint="eastAsia" w:ascii="黑体" w:hAnsi="宋体" w:eastAsia="黑体" w:cs="黑体"/>
                <w:color w:val="auto"/>
                <w:kern w:val="0"/>
                <w:sz w:val="28"/>
                <w:szCs w:val="28"/>
                <w:lang w:bidi="ar"/>
              </w:rPr>
              <w:t>二、单位基本情况</w:t>
            </w:r>
          </w:p>
        </w:tc>
      </w:tr>
      <w:tr w14:paraId="448CF8A1">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6F94">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申报人工作单位</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625E">
            <w:pPr>
              <w:snapToGrid w:val="0"/>
              <w:spacing w:line="240" w:lineRule="auto"/>
              <w:jc w:val="center"/>
              <w:rPr>
                <w:rFonts w:ascii="仿宋_GB2312" w:hAnsi="宋体" w:eastAsia="仿宋_GB2312" w:cs="仿宋_GB2312"/>
                <w:color w:val="auto"/>
                <w:sz w:val="24"/>
                <w:szCs w:val="24"/>
              </w:rPr>
            </w:pPr>
          </w:p>
        </w:tc>
      </w:tr>
      <w:tr w14:paraId="61537C20">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AB8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单位类别</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CBD15">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□科研院所      □大专院校      □企业      □其他</w:t>
            </w:r>
          </w:p>
        </w:tc>
      </w:tr>
      <w:tr w14:paraId="50DAE15E">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C16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单位主管部门</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1E47">
            <w:pPr>
              <w:snapToGrid w:val="0"/>
              <w:spacing w:line="240" w:lineRule="auto"/>
              <w:jc w:val="center"/>
              <w:rPr>
                <w:rFonts w:ascii="仿宋_GB2312" w:hAnsi="宋体" w:eastAsia="仿宋_GB2312" w:cs="仿宋_GB2312"/>
                <w:color w:val="auto"/>
                <w:sz w:val="24"/>
                <w:szCs w:val="24"/>
              </w:rPr>
            </w:pP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FB5C">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黑体" w:hAnsi="黑体" w:eastAsia="黑体" w:cs="黑体"/>
                <w:color w:val="auto"/>
                <w:kern w:val="0"/>
                <w:sz w:val="24"/>
                <w:szCs w:val="24"/>
                <w:lang w:bidi="ar"/>
              </w:rPr>
              <w:t>隶属关系</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616F">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中央/地方</w:t>
            </w:r>
          </w:p>
        </w:tc>
      </w:tr>
      <w:tr w14:paraId="3C3025DF">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69D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单位组织机构代码</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497E">
            <w:pPr>
              <w:snapToGrid w:val="0"/>
              <w:spacing w:line="240" w:lineRule="auto"/>
              <w:jc w:val="center"/>
              <w:rPr>
                <w:rFonts w:ascii="仿宋_GB2312" w:hAnsi="宋体" w:eastAsia="仿宋_GB2312" w:cs="仿宋_GB2312"/>
                <w:color w:val="auto"/>
                <w:sz w:val="24"/>
                <w:szCs w:val="24"/>
              </w:rPr>
            </w:pPr>
          </w:p>
        </w:tc>
      </w:tr>
      <w:tr w14:paraId="6E24207F">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DE0C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单位法定代表人姓名</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8BF7">
            <w:pPr>
              <w:snapToGrid w:val="0"/>
              <w:spacing w:line="240" w:lineRule="auto"/>
              <w:jc w:val="center"/>
              <w:rPr>
                <w:rFonts w:ascii="仿宋_GB2312" w:hAnsi="宋体" w:eastAsia="仿宋_GB2312" w:cs="仿宋_GB2312"/>
                <w:color w:val="auto"/>
                <w:sz w:val="24"/>
                <w:szCs w:val="24"/>
              </w:rPr>
            </w:pPr>
          </w:p>
        </w:tc>
      </w:tr>
      <w:tr w14:paraId="486F335D">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C99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单位开户名称</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1721">
            <w:pPr>
              <w:snapToGrid w:val="0"/>
              <w:spacing w:line="240" w:lineRule="auto"/>
              <w:jc w:val="center"/>
              <w:rPr>
                <w:rFonts w:ascii="仿宋_GB2312" w:hAnsi="宋体" w:eastAsia="仿宋_GB2312" w:cs="仿宋_GB2312"/>
                <w:color w:val="auto"/>
                <w:sz w:val="24"/>
                <w:szCs w:val="24"/>
              </w:rPr>
            </w:pPr>
          </w:p>
        </w:tc>
      </w:tr>
      <w:tr w14:paraId="6AF23CFC">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6C9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开户银行（全称）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52FFD">
            <w:pPr>
              <w:snapToGrid w:val="0"/>
              <w:spacing w:line="240" w:lineRule="auto"/>
              <w:jc w:val="center"/>
              <w:rPr>
                <w:rFonts w:ascii="仿宋_GB2312" w:hAnsi="宋体" w:eastAsia="仿宋_GB2312" w:cs="仿宋_GB2312"/>
                <w:color w:val="auto"/>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A9B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汇入地点</w:t>
            </w: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AB1F">
            <w:pPr>
              <w:widowControl/>
              <w:snapToGrid w:val="0"/>
              <w:spacing w:line="240" w:lineRule="auto"/>
              <w:jc w:val="center"/>
              <w:textAlignment w:val="center"/>
              <w:rPr>
                <w:rFonts w:ascii="仿宋_GB2312" w:hAnsi="宋体" w:eastAsia="仿宋_GB2312" w:cs="仿宋_GB2312"/>
                <w:b/>
                <w:color w:val="auto"/>
                <w:sz w:val="24"/>
                <w:szCs w:val="24"/>
              </w:rPr>
            </w:pPr>
            <w:r>
              <w:rPr>
                <w:rFonts w:hint="eastAsia" w:ascii="仿宋_GB2312" w:hAnsi="宋体" w:eastAsia="仿宋_GB2312" w:cs="仿宋_GB2312"/>
                <w:bCs/>
                <w:color w:val="auto"/>
                <w:kern w:val="0"/>
                <w:sz w:val="24"/>
                <w:szCs w:val="24"/>
                <w:lang w:bidi="ar"/>
              </w:rPr>
              <w:t xml:space="preserve"> </w:t>
            </w:r>
            <w:r>
              <w:rPr>
                <w:rFonts w:hint="eastAsia" w:ascii="仿宋_GB2312" w:hAnsi="宋体" w:eastAsia="仿宋_GB2312" w:cs="仿宋_GB2312"/>
                <w:bCs/>
                <w:color w:val="auto"/>
                <w:kern w:val="0"/>
                <w:sz w:val="24"/>
                <w:szCs w:val="24"/>
                <w:u w:val="single"/>
                <w:lang w:bidi="ar"/>
              </w:rPr>
              <w:t xml:space="preserve">     </w:t>
            </w:r>
            <w:r>
              <w:rPr>
                <w:rFonts w:hint="eastAsia" w:ascii="仿宋_GB2312" w:hAnsi="宋体" w:eastAsia="仿宋_GB2312" w:cs="仿宋_GB2312"/>
                <w:bCs/>
                <w:color w:val="auto"/>
                <w:kern w:val="0"/>
                <w:sz w:val="24"/>
                <w:szCs w:val="24"/>
                <w:lang w:bidi="ar"/>
              </w:rPr>
              <w:t>省</w:t>
            </w:r>
            <w:r>
              <w:rPr>
                <w:rFonts w:hint="eastAsia" w:ascii="仿宋_GB2312" w:hAnsi="宋体" w:eastAsia="仿宋_GB2312" w:cs="仿宋_GB2312"/>
                <w:bCs/>
                <w:color w:val="auto"/>
                <w:kern w:val="0"/>
                <w:sz w:val="24"/>
                <w:szCs w:val="24"/>
                <w:u w:val="single"/>
                <w:lang w:bidi="ar"/>
              </w:rPr>
              <w:t xml:space="preserve">     </w:t>
            </w:r>
            <w:r>
              <w:rPr>
                <w:rFonts w:hint="eastAsia" w:ascii="仿宋_GB2312" w:hAnsi="宋体" w:eastAsia="仿宋_GB2312" w:cs="仿宋_GB2312"/>
                <w:bCs/>
                <w:color w:val="auto"/>
                <w:kern w:val="0"/>
                <w:sz w:val="24"/>
                <w:szCs w:val="24"/>
                <w:lang w:bidi="ar"/>
              </w:rPr>
              <w:t>市</w:t>
            </w:r>
          </w:p>
        </w:tc>
      </w:tr>
      <w:tr w14:paraId="41D8A9B3">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A4E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银行账号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FC92">
            <w:pPr>
              <w:snapToGrid w:val="0"/>
              <w:spacing w:line="240" w:lineRule="auto"/>
              <w:jc w:val="center"/>
              <w:rPr>
                <w:rFonts w:ascii="仿宋_GB2312" w:hAnsi="宋体" w:eastAsia="仿宋_GB2312" w:cs="仿宋_GB2312"/>
                <w:color w:val="auto"/>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75C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银行机构代码</w:t>
            </w: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15FA">
            <w:pPr>
              <w:snapToGrid w:val="0"/>
              <w:spacing w:line="240" w:lineRule="auto"/>
              <w:jc w:val="center"/>
              <w:rPr>
                <w:rFonts w:ascii="仿宋_GB2312" w:hAnsi="宋体" w:eastAsia="仿宋_GB2312" w:cs="仿宋_GB2312"/>
                <w:b/>
                <w:color w:val="auto"/>
                <w:sz w:val="24"/>
                <w:szCs w:val="24"/>
              </w:rPr>
            </w:pPr>
          </w:p>
        </w:tc>
      </w:tr>
      <w:tr w14:paraId="6BA2C751">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D6AE">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单位所属地区</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B32D">
            <w:pPr>
              <w:widowControl/>
              <w:snapToGrid w:val="0"/>
              <w:spacing w:line="240" w:lineRule="auto"/>
              <w:jc w:val="center"/>
              <w:textAlignment w:val="center"/>
              <w:rPr>
                <w:rFonts w:ascii="仿宋_GB2312" w:hAnsi="宋体" w:eastAsia="仿宋_GB2312" w:cs="仿宋_GB2312"/>
                <w:color w:val="auto"/>
                <w:sz w:val="24"/>
                <w:szCs w:val="24"/>
                <w:u w:val="single"/>
              </w:rPr>
            </w:pPr>
            <w:r>
              <w:rPr>
                <w:rFonts w:hint="eastAsia" w:ascii="仿宋_GB2312" w:hAnsi="宋体" w:eastAsia="仿宋_GB2312" w:cs="仿宋_GB2312"/>
                <w:color w:val="auto"/>
                <w:kern w:val="0"/>
                <w:sz w:val="24"/>
                <w:szCs w:val="24"/>
                <w:u w:val="single"/>
                <w:lang w:bidi="ar"/>
              </w:rPr>
              <w:t xml:space="preserve">     </w:t>
            </w:r>
            <w:r>
              <w:rPr>
                <w:rStyle w:val="23"/>
                <w:rFonts w:hint="default" w:hAnsi="宋体"/>
                <w:color w:val="auto"/>
                <w:sz w:val="24"/>
                <w:szCs w:val="24"/>
                <w:lang w:bidi="ar"/>
              </w:rPr>
              <w:t>省</w:t>
            </w:r>
            <w:r>
              <w:rPr>
                <w:rStyle w:val="24"/>
                <w:rFonts w:hint="default" w:hAnsi="宋体"/>
                <w:color w:val="auto"/>
                <w:sz w:val="24"/>
                <w:szCs w:val="24"/>
                <w:lang w:bidi="ar"/>
              </w:rPr>
              <w:t xml:space="preserve">     </w:t>
            </w:r>
            <w:r>
              <w:rPr>
                <w:rStyle w:val="23"/>
                <w:rFonts w:hint="default" w:hAnsi="宋体"/>
                <w:color w:val="auto"/>
                <w:sz w:val="24"/>
                <w:szCs w:val="24"/>
                <w:lang w:bidi="ar"/>
              </w:rPr>
              <w:t>地市</w:t>
            </w:r>
            <w:r>
              <w:rPr>
                <w:rStyle w:val="24"/>
                <w:rFonts w:hint="default" w:hAnsi="宋体"/>
                <w:color w:val="auto"/>
                <w:sz w:val="24"/>
                <w:szCs w:val="24"/>
                <w:lang w:bidi="ar"/>
              </w:rPr>
              <w:t xml:space="preserve">     </w:t>
            </w:r>
            <w:r>
              <w:rPr>
                <w:rStyle w:val="23"/>
                <w:rFonts w:hint="default" w:hAnsi="宋体"/>
                <w:color w:val="auto"/>
                <w:sz w:val="24"/>
                <w:szCs w:val="24"/>
                <w:lang w:bidi="ar"/>
              </w:rPr>
              <w:t>县市（区）</w:t>
            </w:r>
          </w:p>
        </w:tc>
      </w:tr>
      <w:tr w14:paraId="2623298C">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081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电子邮箱</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80F9">
            <w:pPr>
              <w:snapToGrid w:val="0"/>
              <w:spacing w:line="240" w:lineRule="auto"/>
              <w:jc w:val="center"/>
              <w:rPr>
                <w:rFonts w:ascii="仿宋_GB2312" w:hAnsi="宋体" w:eastAsia="仿宋_GB2312" w:cs="仿宋_GB2312"/>
                <w:color w:val="auto"/>
                <w:sz w:val="24"/>
                <w:szCs w:val="24"/>
              </w:rPr>
            </w:pPr>
          </w:p>
        </w:tc>
      </w:tr>
      <w:tr w14:paraId="4C9B4B35">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A83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通信地址</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7959">
            <w:pPr>
              <w:snapToGrid w:val="0"/>
              <w:spacing w:line="240" w:lineRule="auto"/>
              <w:jc w:val="center"/>
              <w:rPr>
                <w:rFonts w:ascii="仿宋_GB2312" w:hAnsi="宋体" w:eastAsia="仿宋_GB2312" w:cs="仿宋_GB2312"/>
                <w:color w:val="auto"/>
                <w:sz w:val="24"/>
                <w:szCs w:val="24"/>
              </w:rPr>
            </w:pPr>
          </w:p>
        </w:tc>
      </w:tr>
      <w:tr w14:paraId="1C1800CD">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6C8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邮政编码</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887B8">
            <w:pPr>
              <w:snapToGrid w:val="0"/>
              <w:spacing w:line="240" w:lineRule="auto"/>
              <w:rPr>
                <w:rFonts w:ascii="宋体" w:hAnsi="宋体" w:cs="宋体"/>
                <w:color w:val="auto"/>
                <w:sz w:val="24"/>
                <w:szCs w:val="24"/>
              </w:rPr>
            </w:pPr>
          </w:p>
        </w:tc>
      </w:tr>
      <w:tr w14:paraId="0C670095">
        <w:tblPrEx>
          <w:tblCellMar>
            <w:top w:w="0" w:type="dxa"/>
            <w:left w:w="0" w:type="dxa"/>
            <w:bottom w:w="0" w:type="dxa"/>
            <w:right w:w="0" w:type="dxa"/>
          </w:tblCellMar>
        </w:tblPrEx>
        <w:trPr>
          <w:trHeight w:val="4152"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EE19">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依托单位优势和平台保障</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E1A31F9">
            <w:pPr>
              <w:snapToGrid w:val="0"/>
              <w:spacing w:line="240" w:lineRule="auto"/>
              <w:rPr>
                <w:rFonts w:ascii="宋体" w:hAnsi="宋体" w:cs="宋体"/>
                <w:color w:val="auto"/>
                <w:sz w:val="24"/>
                <w:szCs w:val="24"/>
              </w:rPr>
            </w:pPr>
            <w:r>
              <w:rPr>
                <w:rFonts w:hint="eastAsia" w:ascii="仿宋_GB2312" w:hAnsi="宋体" w:eastAsia="仿宋_GB2312" w:cs="宋体"/>
                <w:color w:val="auto"/>
                <w:sz w:val="24"/>
                <w:szCs w:val="24"/>
              </w:rPr>
              <w:t>简要说明依托单位的平台、资源、技术、人才、资金等优势（不超过500字）。</w:t>
            </w:r>
          </w:p>
        </w:tc>
      </w:tr>
      <w:tr w14:paraId="092944C1">
        <w:tblPrEx>
          <w:tblCellMar>
            <w:top w:w="0" w:type="dxa"/>
            <w:left w:w="0" w:type="dxa"/>
            <w:bottom w:w="0" w:type="dxa"/>
            <w:right w:w="0" w:type="dxa"/>
          </w:tblCellMar>
        </w:tblPrEx>
        <w:trPr>
          <w:trHeight w:val="1400" w:hRule="atLeast"/>
          <w:jc w:val="center"/>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273B">
            <w:pPr>
              <w:widowControl/>
              <w:snapToGrid w:val="0"/>
              <w:spacing w:line="240" w:lineRule="auto"/>
              <w:ind w:left="1440" w:hanging="1440" w:hangingChars="600"/>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填表说明：1.组织机构代码指企事业单位国家标准代码，单位若已三证合一请填写单位社会信用代码</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 xml:space="preserve"> 无组织机构代码的单位填写“000000000”；  </w:t>
            </w:r>
          </w:p>
          <w:p w14:paraId="304E7829">
            <w:pPr>
              <w:widowControl/>
              <w:snapToGrid w:val="0"/>
              <w:spacing w:line="240" w:lineRule="auto"/>
              <w:ind w:left="1440" w:leftChars="375" w:hanging="240" w:hangingChars="100"/>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2.单位公章名称必须与单位名称一致；</w:t>
            </w:r>
          </w:p>
          <w:p w14:paraId="4FC12BA4">
            <w:pPr>
              <w:widowControl/>
              <w:snapToGrid w:val="0"/>
              <w:spacing w:line="240" w:lineRule="auto"/>
              <w:ind w:left="1440" w:leftChars="375" w:hanging="240" w:hangingChars="100"/>
              <w:textAlignment w:val="center"/>
              <w:rPr>
                <w:rFonts w:ascii="宋体" w:hAnsi="宋体" w:cs="宋体"/>
                <w:color w:val="auto"/>
                <w:sz w:val="24"/>
                <w:szCs w:val="24"/>
              </w:rPr>
            </w:pPr>
            <w:r>
              <w:rPr>
                <w:rFonts w:hint="eastAsia" w:ascii="仿宋_GB2312" w:hAnsi="仿宋_GB2312" w:eastAsia="仿宋_GB2312" w:cs="仿宋_GB2312"/>
                <w:color w:val="auto"/>
                <w:kern w:val="0"/>
                <w:sz w:val="24"/>
                <w:szCs w:val="24"/>
                <w:lang w:bidi="ar"/>
              </w:rPr>
              <w:t>3.单位开户名称应与单位名称一致，如有开户名称不一致等特殊情况，必须提供证明文件。</w:t>
            </w:r>
          </w:p>
        </w:tc>
      </w:tr>
    </w:tbl>
    <w:p w14:paraId="1BA429BA">
      <w:pPr>
        <w:rPr>
          <w:color w:val="auto"/>
        </w:rPr>
      </w:pPr>
      <w:r>
        <w:rPr>
          <w:rFonts w:hint="eastAsia"/>
          <w:color w:val="auto"/>
        </w:rPr>
        <w:br w:type="page"/>
      </w:r>
    </w:p>
    <w:p w14:paraId="1AC6C34B">
      <w:pPr>
        <w:adjustRightInd w:val="0"/>
        <w:snapToGrid w:val="0"/>
        <w:spacing w:line="590" w:lineRule="exact"/>
        <w:ind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三、项目立项必要性分析</w:t>
      </w:r>
    </w:p>
    <w:p w14:paraId="79498586">
      <w:pPr>
        <w:adjustRightInd w:val="0"/>
        <w:snapToGrid w:val="0"/>
        <w:spacing w:line="590" w:lineRule="exact"/>
        <w:ind w:firstLine="560" w:firstLineChars="20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lang w:eastAsia="zh-Hans"/>
        </w:rPr>
        <w:t>（一）</w:t>
      </w:r>
      <w:r>
        <w:rPr>
          <w:rFonts w:hint="eastAsia" w:ascii="楷体_GB2312" w:hAnsi="楷体_GB2312" w:eastAsia="楷体_GB2312" w:cs="楷体_GB2312"/>
          <w:snapToGrid w:val="0"/>
          <w:color w:val="auto"/>
          <w:kern w:val="0"/>
          <w:sz w:val="28"/>
          <w:szCs w:val="28"/>
        </w:rPr>
        <w:t>立项必要性</w:t>
      </w:r>
    </w:p>
    <w:p w14:paraId="2DF5CD05">
      <w:pPr>
        <w:adjustRightInd w:val="0"/>
        <w:snapToGrid w:val="0"/>
        <w:spacing w:line="59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简要介绍研究/推广示范的背景意义、国内外相关的情况；概述项目与广东省农业领域相关规划</w:t>
      </w:r>
      <w:r>
        <w:rPr>
          <w:rFonts w:hint="eastAsia" w:ascii="仿宋_GB2312" w:hAnsi="仿宋_GB2312" w:eastAsia="仿宋_GB2312" w:cs="仿宋_GB2312"/>
          <w:snapToGrid w:val="0"/>
          <w:color w:val="auto"/>
          <w:kern w:val="0"/>
          <w:sz w:val="28"/>
          <w:szCs w:val="28"/>
          <w:lang w:eastAsia="zh-CN"/>
        </w:rPr>
        <w:t>及</w:t>
      </w:r>
      <w:r>
        <w:rPr>
          <w:rFonts w:hint="eastAsia" w:ascii="仿宋_GB2312" w:hAnsi="仿宋_GB2312" w:eastAsia="仿宋_GB2312" w:cs="仿宋_GB2312"/>
          <w:snapToGrid w:val="0"/>
          <w:color w:val="auto"/>
          <w:kern w:val="0"/>
          <w:sz w:val="28"/>
          <w:szCs w:val="28"/>
        </w:rPr>
        <w:t>战略、学科发展的相关性；所面向的广东省经济社会发展需求；预期解决的重大或关键科学问题。</w:t>
      </w:r>
    </w:p>
    <w:p w14:paraId="21AC61F5">
      <w:pPr>
        <w:pStyle w:val="14"/>
        <w:adjustRightInd w:val="0"/>
        <w:snapToGrid w:val="0"/>
        <w:spacing w:after="0" w:line="590" w:lineRule="exact"/>
        <w:ind w:left="0" w:leftChars="0" w:firstLine="56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rPr>
        <w:t>（二）该领域发展面临的痛点问题</w:t>
      </w:r>
    </w:p>
    <w:p w14:paraId="77004A6A">
      <w:pPr>
        <w:pStyle w:val="14"/>
        <w:adjustRightInd w:val="0"/>
        <w:snapToGrid w:val="0"/>
        <w:spacing w:after="0" w:line="590" w:lineRule="exact"/>
        <w:ind w:left="0" w:leftChars="0" w:firstLine="560"/>
        <w:rPr>
          <w:rFonts w:hint="eastAsia" w:ascii="仿宋_GB2312" w:hAnsi="仿宋_GB2312" w:cs="仿宋_GB2312"/>
          <w:snapToGrid w:val="0"/>
          <w:color w:val="auto"/>
          <w:kern w:val="0"/>
          <w:sz w:val="28"/>
          <w:szCs w:val="28"/>
        </w:rPr>
      </w:pPr>
      <w:r>
        <w:rPr>
          <w:rFonts w:hint="eastAsia" w:ascii="仿宋_GB2312" w:hAnsi="仿宋_GB2312" w:cs="仿宋_GB2312"/>
          <w:snapToGrid w:val="0"/>
          <w:color w:val="auto"/>
          <w:kern w:val="0"/>
          <w:sz w:val="28"/>
          <w:szCs w:val="28"/>
        </w:rPr>
        <w:t>结合我省实际，详细介绍该领域发展面临的痛点问题。</w:t>
      </w:r>
    </w:p>
    <w:p w14:paraId="285F91EC">
      <w:pPr>
        <w:pStyle w:val="14"/>
        <w:adjustRightInd w:val="0"/>
        <w:snapToGrid w:val="0"/>
        <w:spacing w:after="0" w:line="590" w:lineRule="exact"/>
        <w:ind w:left="0" w:leftChars="0" w:firstLine="56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rPr>
        <w:t>（三）痛点问题的解决方案</w:t>
      </w:r>
    </w:p>
    <w:p w14:paraId="19E8AB6C">
      <w:pPr>
        <w:adjustRightInd w:val="0"/>
        <w:snapToGrid w:val="0"/>
        <w:spacing w:line="59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针对上述提出的该领域发展面临的痛点问题，提出解决方案。</w:t>
      </w:r>
    </w:p>
    <w:p w14:paraId="10C54F8F">
      <w:pPr>
        <w:adjustRightInd w:val="0"/>
        <w:snapToGrid w:val="0"/>
        <w:spacing w:line="590" w:lineRule="exact"/>
        <w:ind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四、项目内容</w:t>
      </w:r>
    </w:p>
    <w:p w14:paraId="55AAD543">
      <w:pPr>
        <w:adjustRightInd w:val="0"/>
        <w:snapToGrid w:val="0"/>
        <w:spacing w:line="590" w:lineRule="exact"/>
        <w:ind w:firstLine="560" w:firstLineChars="200"/>
        <w:rPr>
          <w:color w:val="auto"/>
        </w:rPr>
      </w:pPr>
      <w:r>
        <w:rPr>
          <w:rFonts w:hint="eastAsia" w:ascii="仿宋_GB2312" w:hAnsi="仿宋_GB2312" w:eastAsia="仿宋_GB2312" w:cs="仿宋_GB2312"/>
          <w:snapToGrid w:val="0"/>
          <w:color w:val="auto"/>
          <w:kern w:val="0"/>
          <w:sz w:val="28"/>
          <w:szCs w:val="28"/>
        </w:rPr>
        <w:t>详述实施周期内项目建设内容，包括整体建设内容，计划开展的具体研究开发内容、推广示范、服务内容等。请围绕并紧扣《广东省现代农业产业技术体系创新团队建设实施方案（2024-202</w:t>
      </w:r>
      <w:r>
        <w:rPr>
          <w:rFonts w:hint="eastAsia" w:ascii="仿宋_GB2312" w:hAnsi="仿宋_GB2312" w:eastAsia="仿宋_GB2312" w:cs="仿宋_GB2312"/>
          <w:snapToGrid w:val="0"/>
          <w:color w:val="auto"/>
          <w:kern w:val="0"/>
          <w:sz w:val="28"/>
          <w:szCs w:val="28"/>
          <w:lang w:val="en-US" w:eastAsia="zh-CN"/>
        </w:rPr>
        <w:t>6</w:t>
      </w:r>
      <w:r>
        <w:rPr>
          <w:rFonts w:hint="eastAsia" w:ascii="仿宋_GB2312" w:hAnsi="仿宋_GB2312" w:eastAsia="仿宋_GB2312" w:cs="仿宋_GB2312"/>
          <w:snapToGrid w:val="0"/>
          <w:color w:val="auto"/>
          <w:kern w:val="0"/>
          <w:sz w:val="28"/>
          <w:szCs w:val="28"/>
        </w:rPr>
        <w:t>年）》设置项目建设内容。另外，团队岗位设置和任务分工情况请参照下表填写。</w:t>
      </w:r>
      <w:r>
        <w:rPr>
          <w:rFonts w:hint="eastAsia"/>
          <w:color w:val="auto"/>
        </w:rPr>
        <w:br w:type="page"/>
      </w:r>
    </w:p>
    <w:tbl>
      <w:tblPr>
        <w:tblStyle w:val="15"/>
        <w:tblW w:w="8874" w:type="dxa"/>
        <w:jc w:val="center"/>
        <w:tblLayout w:type="fixed"/>
        <w:tblCellMar>
          <w:top w:w="0" w:type="dxa"/>
          <w:left w:w="0" w:type="dxa"/>
          <w:bottom w:w="0" w:type="dxa"/>
          <w:right w:w="0" w:type="dxa"/>
        </w:tblCellMar>
      </w:tblPr>
      <w:tblGrid>
        <w:gridCol w:w="1756"/>
        <w:gridCol w:w="3187"/>
        <w:gridCol w:w="3931"/>
      </w:tblGrid>
      <w:tr w14:paraId="5D552CBC">
        <w:tblPrEx>
          <w:tblCellMar>
            <w:top w:w="0" w:type="dxa"/>
            <w:left w:w="0" w:type="dxa"/>
            <w:bottom w:w="0" w:type="dxa"/>
            <w:right w:w="0" w:type="dxa"/>
          </w:tblCellMar>
        </w:tblPrEx>
        <w:trPr>
          <w:trHeight w:val="592"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D89A">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sz w:val="22"/>
                <w:szCs w:val="22"/>
              </w:rPr>
              <w:t>团队岗位设置和任务分工情况</w:t>
            </w:r>
          </w:p>
        </w:tc>
      </w:tr>
      <w:tr w14:paraId="306C4855">
        <w:tblPrEx>
          <w:tblCellMar>
            <w:top w:w="0" w:type="dxa"/>
            <w:left w:w="0" w:type="dxa"/>
            <w:bottom w:w="0" w:type="dxa"/>
            <w:right w:w="0" w:type="dxa"/>
          </w:tblCellMar>
        </w:tblPrEx>
        <w:trPr>
          <w:trHeight w:val="2320" w:hRule="atLeast"/>
          <w:jc w:val="center"/>
        </w:trPr>
        <w:tc>
          <w:tcPr>
            <w:tcW w:w="17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CB8275">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首席专家</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2806EF3">
            <w:pPr>
              <w:widowControl/>
              <w:snapToGrid w:val="0"/>
              <w:spacing w:line="240" w:lineRule="auto"/>
              <w:textAlignment w:val="top"/>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职能及任务分工：</w:t>
            </w:r>
          </w:p>
        </w:tc>
      </w:tr>
      <w:tr w14:paraId="7D1D8FE6">
        <w:tblPrEx>
          <w:tblCellMar>
            <w:top w:w="0" w:type="dxa"/>
            <w:left w:w="0" w:type="dxa"/>
            <w:bottom w:w="0" w:type="dxa"/>
            <w:right w:w="0" w:type="dxa"/>
          </w:tblCellMar>
        </w:tblPrEx>
        <w:trPr>
          <w:trHeight w:val="2320" w:hRule="atLeast"/>
          <w:jc w:val="center"/>
        </w:trPr>
        <w:tc>
          <w:tcPr>
            <w:tcW w:w="17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EA7D6D">
            <w:pPr>
              <w:widowControl/>
              <w:snapToGrid w:val="0"/>
              <w:spacing w:line="240" w:lineRule="auto"/>
              <w:jc w:val="center"/>
              <w:textAlignment w:val="center"/>
              <w:rPr>
                <w:rFonts w:hint="eastAsia" w:ascii="黑体" w:hAnsi="宋体" w:eastAsia="黑体" w:cs="黑体"/>
                <w:color w:val="auto"/>
                <w:kern w:val="0"/>
                <w:sz w:val="22"/>
                <w:szCs w:val="22"/>
                <w:lang w:bidi="ar"/>
              </w:rPr>
            </w:pPr>
            <w:r>
              <w:rPr>
                <w:rFonts w:hint="eastAsia" w:ascii="黑体" w:hAnsi="宋体" w:eastAsia="黑体" w:cs="黑体"/>
                <w:color w:val="auto"/>
                <w:kern w:val="0"/>
                <w:sz w:val="22"/>
                <w:szCs w:val="22"/>
                <w:lang w:bidi="ar"/>
              </w:rPr>
              <w:t>副首席专家</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2E4CA2">
            <w:pPr>
              <w:widowControl/>
              <w:snapToGrid w:val="0"/>
              <w:spacing w:line="240" w:lineRule="auto"/>
              <w:textAlignment w:val="top"/>
              <w:rPr>
                <w:rFonts w:hint="eastAsia" w:ascii="仿宋_GB2312" w:hAnsi="宋体" w:eastAsia="仿宋_GB2312" w:cs="仿宋_GB2312"/>
                <w:color w:val="auto"/>
                <w:kern w:val="0"/>
                <w:sz w:val="22"/>
                <w:szCs w:val="22"/>
                <w:lang w:bidi="ar"/>
              </w:rPr>
            </w:pPr>
            <w:r>
              <w:rPr>
                <w:rFonts w:hint="eastAsia" w:ascii="仿宋_GB2312" w:hAnsi="宋体" w:eastAsia="仿宋_GB2312" w:cs="仿宋_GB2312"/>
                <w:color w:val="auto"/>
                <w:kern w:val="0"/>
                <w:sz w:val="22"/>
                <w:szCs w:val="22"/>
                <w:lang w:bidi="ar"/>
              </w:rPr>
              <w:t>职能及任务分工：</w:t>
            </w:r>
          </w:p>
        </w:tc>
      </w:tr>
      <w:tr w14:paraId="48DD68B4">
        <w:tblPrEx>
          <w:tblCellMar>
            <w:top w:w="0" w:type="dxa"/>
            <w:left w:w="0" w:type="dxa"/>
            <w:bottom w:w="0" w:type="dxa"/>
            <w:right w:w="0" w:type="dxa"/>
          </w:tblCellMar>
        </w:tblPrEx>
        <w:trPr>
          <w:trHeight w:val="2022"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C73E">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首席秘书</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973A8F0">
            <w:pPr>
              <w:widowControl/>
              <w:snapToGrid w:val="0"/>
              <w:spacing w:line="240" w:lineRule="auto"/>
              <w:textAlignment w:val="top"/>
              <w:rPr>
                <w:rFonts w:ascii="仿宋_GB2312" w:hAnsi="宋体" w:eastAsia="仿宋_GB2312" w:cs="仿宋_GB2312"/>
                <w:color w:val="auto"/>
                <w:sz w:val="22"/>
                <w:szCs w:val="22"/>
              </w:rPr>
            </w:pPr>
            <w:r>
              <w:rPr>
                <w:rFonts w:hint="eastAsia" w:ascii="仿宋_GB2312" w:hAnsi="宋体" w:eastAsia="仿宋_GB2312" w:cs="仿宋_GB2312"/>
                <w:color w:val="auto"/>
                <w:kern w:val="0"/>
                <w:sz w:val="22"/>
                <w:szCs w:val="22"/>
                <w:lang w:bidi="ar"/>
              </w:rPr>
              <w:t>职能及任务分工：</w:t>
            </w:r>
          </w:p>
        </w:tc>
      </w:tr>
      <w:tr w14:paraId="551755EE">
        <w:tblPrEx>
          <w:tblCellMar>
            <w:top w:w="0" w:type="dxa"/>
            <w:left w:w="0" w:type="dxa"/>
            <w:bottom w:w="0" w:type="dxa"/>
            <w:right w:w="0" w:type="dxa"/>
          </w:tblCellMar>
        </w:tblPrEx>
        <w:trPr>
          <w:trHeight w:val="680" w:hRule="exac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A87A">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专题专家设置情况及任务分工</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0675">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岗位名称</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60DF">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任务分工</w:t>
            </w:r>
          </w:p>
        </w:tc>
      </w:tr>
      <w:tr w14:paraId="153A2402">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9F49">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448A">
            <w:pPr>
              <w:snapToGrid w:val="0"/>
              <w:spacing w:line="240" w:lineRule="auto"/>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u w:val="single"/>
              </w:rPr>
              <w:t xml:space="preserve">           </w:t>
            </w:r>
            <w:r>
              <w:rPr>
                <w:rFonts w:hint="eastAsia" w:ascii="仿宋_GB2312" w:hAnsi="宋体" w:eastAsia="仿宋_GB2312" w:cs="仿宋_GB2312"/>
                <w:color w:val="auto"/>
                <w:sz w:val="22"/>
                <w:szCs w:val="22"/>
              </w:rPr>
              <w:t>专题专家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3E9EE">
            <w:pPr>
              <w:snapToGrid w:val="0"/>
              <w:spacing w:line="240" w:lineRule="auto"/>
              <w:jc w:val="center"/>
              <w:rPr>
                <w:rFonts w:ascii="仿宋_GB2312" w:hAnsi="宋体" w:eastAsia="仿宋_GB2312" w:cs="仿宋_GB2312"/>
                <w:color w:val="auto"/>
                <w:sz w:val="22"/>
                <w:szCs w:val="22"/>
              </w:rPr>
            </w:pPr>
          </w:p>
        </w:tc>
      </w:tr>
      <w:tr w14:paraId="2244BADC">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91CA">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EFD1">
            <w:pPr>
              <w:snapToGrid w:val="0"/>
              <w:spacing w:line="240" w:lineRule="auto"/>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u w:val="single"/>
              </w:rPr>
              <w:t xml:space="preserve">           </w:t>
            </w:r>
            <w:r>
              <w:rPr>
                <w:rFonts w:hint="eastAsia" w:ascii="仿宋_GB2312" w:hAnsi="宋体" w:eastAsia="仿宋_GB2312" w:cs="仿宋_GB2312"/>
                <w:color w:val="auto"/>
                <w:sz w:val="22"/>
                <w:szCs w:val="22"/>
              </w:rPr>
              <w:t>专题专家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8E23">
            <w:pPr>
              <w:snapToGrid w:val="0"/>
              <w:spacing w:line="240" w:lineRule="auto"/>
              <w:jc w:val="center"/>
              <w:rPr>
                <w:rFonts w:ascii="仿宋_GB2312" w:hAnsi="宋体" w:eastAsia="仿宋_GB2312" w:cs="仿宋_GB2312"/>
                <w:color w:val="auto"/>
                <w:sz w:val="22"/>
                <w:szCs w:val="22"/>
              </w:rPr>
            </w:pPr>
          </w:p>
        </w:tc>
      </w:tr>
      <w:tr w14:paraId="2F524ECC">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6D6E">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FE30">
            <w:pPr>
              <w:snapToGrid w:val="0"/>
              <w:spacing w:line="240" w:lineRule="auto"/>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u w:val="single"/>
              </w:rPr>
              <w:t xml:space="preserve">           </w:t>
            </w:r>
            <w:r>
              <w:rPr>
                <w:rFonts w:hint="eastAsia" w:ascii="仿宋_GB2312" w:hAnsi="宋体" w:eastAsia="仿宋_GB2312" w:cs="仿宋_GB2312"/>
                <w:color w:val="auto"/>
                <w:sz w:val="22"/>
                <w:szCs w:val="22"/>
              </w:rPr>
              <w:t>专题专家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1142">
            <w:pPr>
              <w:snapToGrid w:val="0"/>
              <w:spacing w:line="240" w:lineRule="auto"/>
              <w:jc w:val="center"/>
              <w:rPr>
                <w:rFonts w:ascii="仿宋_GB2312" w:hAnsi="宋体" w:eastAsia="仿宋_GB2312" w:cs="仿宋_GB2312"/>
                <w:color w:val="auto"/>
                <w:sz w:val="22"/>
                <w:szCs w:val="22"/>
              </w:rPr>
            </w:pPr>
          </w:p>
        </w:tc>
      </w:tr>
      <w:tr w14:paraId="6602FCE6">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1DB9">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C32B">
            <w:pPr>
              <w:snapToGrid w:val="0"/>
              <w:spacing w:line="240" w:lineRule="auto"/>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u w:val="single"/>
              </w:rPr>
              <w:t xml:space="preserve">           </w:t>
            </w:r>
            <w:r>
              <w:rPr>
                <w:rFonts w:hint="eastAsia" w:ascii="仿宋_GB2312" w:hAnsi="宋体" w:eastAsia="仿宋_GB2312" w:cs="仿宋_GB2312"/>
                <w:color w:val="auto"/>
                <w:sz w:val="22"/>
                <w:szCs w:val="22"/>
              </w:rPr>
              <w:t>专题专家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7AC16">
            <w:pPr>
              <w:snapToGrid w:val="0"/>
              <w:spacing w:line="240" w:lineRule="auto"/>
              <w:jc w:val="center"/>
              <w:rPr>
                <w:rFonts w:ascii="仿宋_GB2312" w:hAnsi="宋体" w:eastAsia="仿宋_GB2312" w:cs="仿宋_GB2312"/>
                <w:color w:val="auto"/>
                <w:sz w:val="22"/>
                <w:szCs w:val="22"/>
              </w:rPr>
            </w:pPr>
          </w:p>
        </w:tc>
      </w:tr>
      <w:tr w14:paraId="36FF9A31">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9FAC">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1883">
            <w:pPr>
              <w:snapToGrid w:val="0"/>
              <w:spacing w:line="240" w:lineRule="auto"/>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u w:val="single"/>
              </w:rPr>
              <w:t xml:space="preserve">           </w:t>
            </w:r>
            <w:r>
              <w:rPr>
                <w:rFonts w:hint="eastAsia" w:ascii="仿宋_GB2312" w:hAnsi="宋体" w:eastAsia="仿宋_GB2312" w:cs="仿宋_GB2312"/>
                <w:color w:val="auto"/>
                <w:sz w:val="22"/>
                <w:szCs w:val="22"/>
              </w:rPr>
              <w:t>专题专家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4101">
            <w:pPr>
              <w:snapToGrid w:val="0"/>
              <w:spacing w:line="240" w:lineRule="auto"/>
              <w:jc w:val="center"/>
              <w:rPr>
                <w:rFonts w:ascii="仿宋_GB2312" w:hAnsi="宋体" w:eastAsia="仿宋_GB2312" w:cs="仿宋_GB2312"/>
                <w:color w:val="auto"/>
                <w:sz w:val="22"/>
                <w:szCs w:val="22"/>
              </w:rPr>
            </w:pPr>
          </w:p>
        </w:tc>
      </w:tr>
      <w:tr w14:paraId="7E83D40E">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C760">
            <w:pPr>
              <w:snapToGrid w:val="0"/>
              <w:spacing w:line="240" w:lineRule="auto"/>
              <w:jc w:val="center"/>
              <w:rPr>
                <w:rFonts w:ascii="黑体" w:hAnsi="宋体" w:eastAsia="黑体" w:cs="黑体"/>
                <w:color w:val="auto"/>
                <w:sz w:val="22"/>
                <w:szCs w:val="22"/>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D77B">
            <w:pPr>
              <w:snapToGrid w:val="0"/>
              <w:spacing w:line="240" w:lineRule="auto"/>
              <w:jc w:val="center"/>
              <w:rPr>
                <w:rFonts w:ascii="仿宋_GB2312" w:hAnsi="宋体" w:eastAsia="仿宋_GB2312" w:cs="仿宋_GB2312"/>
                <w:color w:val="auto"/>
                <w:sz w:val="22"/>
                <w:szCs w:val="22"/>
              </w:rPr>
            </w:pPr>
            <w:r>
              <w:rPr>
                <w:rFonts w:hint="eastAsia" w:ascii="仿宋" w:hAnsi="仿宋" w:eastAsia="仿宋" w:cs="仿宋"/>
                <w:color w:val="auto"/>
                <w:sz w:val="22"/>
                <w:szCs w:val="22"/>
              </w:rPr>
              <w:t>…</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401F">
            <w:pPr>
              <w:snapToGrid w:val="0"/>
              <w:spacing w:line="240" w:lineRule="auto"/>
              <w:jc w:val="center"/>
              <w:rPr>
                <w:rFonts w:ascii="仿宋_GB2312" w:hAnsi="宋体" w:eastAsia="仿宋_GB2312" w:cs="仿宋_GB2312"/>
                <w:color w:val="auto"/>
                <w:sz w:val="22"/>
                <w:szCs w:val="22"/>
              </w:rPr>
            </w:pPr>
          </w:p>
        </w:tc>
      </w:tr>
      <w:tr w14:paraId="10DB4F57">
        <w:tblPrEx>
          <w:tblCellMar>
            <w:top w:w="0" w:type="dxa"/>
            <w:left w:w="0" w:type="dxa"/>
            <w:bottom w:w="0" w:type="dxa"/>
            <w:right w:w="0" w:type="dxa"/>
          </w:tblCellMar>
        </w:tblPrEx>
        <w:trPr>
          <w:trHeight w:val="500"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6913063">
            <w:pPr>
              <w:snapToGrid w:val="0"/>
              <w:spacing w:line="240" w:lineRule="auto"/>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注：无需列出副首席专家、专题专家、首席秘书等人员名单，只需写明各岗位的设置情况及工作任务。</w:t>
            </w:r>
          </w:p>
        </w:tc>
      </w:tr>
    </w:tbl>
    <w:p w14:paraId="1575710D">
      <w:pPr>
        <w:rPr>
          <w:color w:val="auto"/>
        </w:rPr>
      </w:pPr>
      <w:r>
        <w:rPr>
          <w:rFonts w:hint="eastAsia"/>
          <w:color w:val="auto"/>
        </w:rPr>
        <w:br w:type="page"/>
      </w:r>
    </w:p>
    <w:p w14:paraId="2FBF0291">
      <w:pPr>
        <w:widowControl/>
        <w:ind w:firstLine="560" w:firstLineChars="200"/>
        <w:jc w:val="left"/>
        <w:textAlignment w:val="top"/>
        <w:rPr>
          <w:rFonts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五、项目立项的目标（绩效目标）</w:t>
      </w:r>
    </w:p>
    <w:p w14:paraId="0264F347">
      <w:pPr>
        <w:widowControl/>
        <w:ind w:firstLine="560" w:firstLineChars="200"/>
        <w:jc w:val="left"/>
        <w:textAlignment w:val="top"/>
        <w:rPr>
          <w:rFonts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bidi="ar"/>
        </w:rPr>
        <w:t>简要介绍项目预计实现的整体目标，并对目标进行必要的分解，明确具体的目标和考核指标，并提出明确的考核指标值；对预计产生的绩效</w:t>
      </w:r>
      <w:r>
        <w:rPr>
          <w:rFonts w:hint="eastAsia" w:ascii="仿宋_GB2312" w:hAnsi="宋体" w:eastAsia="仿宋_GB2312" w:cs="仿宋_GB2312"/>
          <w:color w:val="auto"/>
          <w:kern w:val="0"/>
          <w:sz w:val="28"/>
          <w:szCs w:val="28"/>
          <w:lang w:eastAsia="zh-CN" w:bidi="ar"/>
        </w:rPr>
        <w:t>效益逐项进</w:t>
      </w:r>
      <w:r>
        <w:rPr>
          <w:rFonts w:hint="eastAsia" w:ascii="仿宋_GB2312" w:hAnsi="宋体" w:eastAsia="仿宋_GB2312" w:cs="仿宋_GB2312"/>
          <w:color w:val="auto"/>
          <w:kern w:val="0"/>
          <w:sz w:val="28"/>
          <w:szCs w:val="28"/>
          <w:lang w:bidi="ar"/>
        </w:rPr>
        <w:t>行说明。</w:t>
      </w:r>
    </w:p>
    <w:p w14:paraId="5561E450">
      <w:pPr>
        <w:widowControl/>
        <w:ind w:left="557" w:leftChars="174"/>
        <w:jc w:val="left"/>
        <w:textAlignment w:val="top"/>
        <w:rPr>
          <w:rFonts w:hint="eastAsia" w:ascii="楷体_GB2312" w:hAnsi="楷体_GB2312" w:eastAsia="楷体_GB2312" w:cs="楷体_GB2312"/>
          <w:color w:val="auto"/>
          <w:kern w:val="0"/>
          <w:sz w:val="28"/>
          <w:szCs w:val="28"/>
          <w:lang w:bidi="ar"/>
        </w:rPr>
      </w:pPr>
      <w:r>
        <w:rPr>
          <w:rFonts w:hint="eastAsia" w:ascii="楷体_GB2312" w:hAnsi="楷体_GB2312" w:eastAsia="楷体_GB2312" w:cs="楷体_GB2312"/>
          <w:color w:val="auto"/>
          <w:kern w:val="0"/>
          <w:sz w:val="28"/>
          <w:szCs w:val="28"/>
          <w:lang w:bidi="ar"/>
        </w:rPr>
        <w:t>（一）总体目标</w:t>
      </w:r>
      <w:r>
        <w:rPr>
          <w:rFonts w:hint="eastAsia" w:ascii="楷体_GB2312" w:hAnsi="楷体_GB2312" w:eastAsia="楷体_GB2312" w:cs="楷体_GB2312"/>
          <w:color w:val="auto"/>
          <w:kern w:val="0"/>
          <w:sz w:val="28"/>
          <w:szCs w:val="28"/>
          <w:lang w:bidi="ar"/>
        </w:rPr>
        <w:br w:type="textWrapping"/>
      </w:r>
      <w:r>
        <w:rPr>
          <w:rFonts w:hint="eastAsia" w:ascii="楷体_GB2312" w:hAnsi="楷体_GB2312" w:eastAsia="楷体_GB2312" w:cs="楷体_GB2312"/>
          <w:color w:val="auto"/>
          <w:kern w:val="0"/>
          <w:sz w:val="28"/>
          <w:szCs w:val="28"/>
          <w:lang w:bidi="ar"/>
        </w:rPr>
        <w:t>（二）总体考核指标</w:t>
      </w:r>
    </w:p>
    <w:p w14:paraId="0FC0DE4F">
      <w:pPr>
        <w:ind w:firstLine="560" w:firstLineChars="200"/>
        <w:rPr>
          <w:rFonts w:hint="eastAsia" w:ascii="楷体_GB2312" w:hAnsi="楷体_GB2312" w:eastAsia="楷体_GB2312" w:cs="楷体_GB2312"/>
          <w:color w:val="auto"/>
          <w:kern w:val="0"/>
          <w:sz w:val="28"/>
          <w:szCs w:val="28"/>
          <w:lang w:bidi="ar"/>
        </w:rPr>
      </w:pPr>
      <w:r>
        <w:rPr>
          <w:rFonts w:hint="eastAsia" w:ascii="楷体_GB2312" w:hAnsi="楷体_GB2312" w:eastAsia="楷体_GB2312" w:cs="楷体_GB2312"/>
          <w:color w:val="auto"/>
          <w:kern w:val="0"/>
          <w:sz w:val="28"/>
          <w:szCs w:val="28"/>
          <w:lang w:bidi="ar"/>
        </w:rPr>
        <w:t>（三）</w:t>
      </w:r>
      <w:r>
        <w:rPr>
          <w:rFonts w:hint="eastAsia" w:ascii="楷体_GB2312" w:hAnsi="楷体_GB2312" w:eastAsia="楷体_GB2312" w:cs="楷体_GB2312"/>
          <w:color w:val="auto"/>
          <w:kern w:val="0"/>
          <w:sz w:val="28"/>
          <w:szCs w:val="28"/>
          <w:lang w:val="en-US" w:eastAsia="zh-CN" w:bidi="ar"/>
        </w:rPr>
        <w:t>年度</w:t>
      </w:r>
      <w:r>
        <w:rPr>
          <w:rFonts w:hint="eastAsia" w:ascii="楷体_GB2312" w:hAnsi="楷体_GB2312" w:eastAsia="楷体_GB2312" w:cs="楷体_GB2312"/>
          <w:color w:val="auto"/>
          <w:kern w:val="0"/>
          <w:sz w:val="28"/>
          <w:szCs w:val="28"/>
          <w:lang w:bidi="ar"/>
        </w:rPr>
        <w:t>考核指标</w:t>
      </w:r>
    </w:p>
    <w:p w14:paraId="471B7706">
      <w:pPr>
        <w:ind w:firstLine="560" w:firstLineChars="200"/>
        <w:rPr>
          <w:rFonts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六、项目技术方案</w:t>
      </w:r>
    </w:p>
    <w:p w14:paraId="29382CF5">
      <w:pPr>
        <w:widowControl/>
        <w:ind w:firstLine="560" w:firstLineChars="200"/>
        <w:jc w:val="left"/>
        <w:textAlignment w:val="top"/>
        <w:rPr>
          <w:rFonts w:ascii="仿宋_GB2312" w:hAnsi="宋体" w:eastAsia="仿宋_GB2312" w:cs="仿宋_GB2312"/>
          <w:color w:val="auto"/>
          <w:kern w:val="0"/>
          <w:sz w:val="28"/>
          <w:szCs w:val="28"/>
          <w:lang w:bidi="ar"/>
        </w:rPr>
      </w:pPr>
      <w:r>
        <w:rPr>
          <w:rFonts w:hint="eastAsia" w:ascii="仿宋_GB2312" w:hAnsi="宋体" w:eastAsia="仿宋_GB2312" w:cs="仿宋_GB2312"/>
          <w:color w:val="auto"/>
          <w:kern w:val="0"/>
          <w:sz w:val="28"/>
          <w:szCs w:val="28"/>
          <w:lang w:bidi="ar"/>
        </w:rPr>
        <w:t>简要介绍项目的技术方案，并按照任务的分解方式，对每个任务的技术路线进行说明。</w:t>
      </w:r>
    </w:p>
    <w:p w14:paraId="153C8206">
      <w:pPr>
        <w:widowControl/>
        <w:ind w:left="557" w:leftChars="174"/>
        <w:jc w:val="left"/>
        <w:textAlignment w:val="top"/>
        <w:rPr>
          <w:color w:val="auto"/>
          <w:sz w:val="28"/>
          <w:szCs w:val="28"/>
        </w:rPr>
      </w:pPr>
      <w:r>
        <w:rPr>
          <w:rFonts w:hint="eastAsia" w:ascii="楷体_GB2312" w:hAnsi="楷体_GB2312" w:eastAsia="楷体_GB2312" w:cs="楷体_GB2312"/>
          <w:color w:val="auto"/>
          <w:kern w:val="0"/>
          <w:sz w:val="28"/>
          <w:szCs w:val="28"/>
          <w:lang w:bidi="ar"/>
        </w:rPr>
        <w:t>（一）技术路线</w:t>
      </w:r>
      <w:r>
        <w:rPr>
          <w:rFonts w:hint="eastAsia" w:ascii="楷体_GB2312" w:hAnsi="楷体_GB2312" w:eastAsia="楷体_GB2312" w:cs="楷体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1.技术方案</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2.主要技术指标和参数分析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3.可行性分析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4.优点和积极效果分析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5.所要解决的关键问题分析</w:t>
      </w:r>
    </w:p>
    <w:p w14:paraId="0516AA55">
      <w:pPr>
        <w:widowControl/>
        <w:ind w:left="557" w:leftChars="174"/>
        <w:jc w:val="left"/>
        <w:textAlignment w:val="top"/>
        <w:rPr>
          <w:rFonts w:ascii="仿宋_GB2312" w:hAnsi="宋体" w:eastAsia="仿宋_GB2312" w:cs="仿宋_GB2312"/>
          <w:color w:val="auto"/>
          <w:kern w:val="0"/>
          <w:sz w:val="28"/>
          <w:szCs w:val="28"/>
          <w:lang w:bidi="ar"/>
        </w:rPr>
      </w:pPr>
      <w:r>
        <w:rPr>
          <w:rFonts w:hint="eastAsia" w:ascii="楷体_GB2312" w:hAnsi="楷体_GB2312" w:eastAsia="楷体_GB2312" w:cs="楷体_GB2312"/>
          <w:color w:val="auto"/>
          <w:kern w:val="0"/>
          <w:sz w:val="28"/>
          <w:szCs w:val="28"/>
          <w:lang w:bidi="ar"/>
        </w:rPr>
        <w:t>（二）主要创新点</w:t>
      </w:r>
      <w:r>
        <w:rPr>
          <w:rFonts w:hint="eastAsia" w:ascii="楷体_GB2312" w:hAnsi="楷体_GB2312" w:eastAsia="楷体_GB2312" w:cs="楷体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1.创新的主要性质</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包含首创性、价值性、实效性、系统性等。</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2.创新的类型</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包含原始创新、自主创新、合作创新等。</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3.创新的价值</w:t>
      </w:r>
    </w:p>
    <w:p w14:paraId="22813416">
      <w:pPr>
        <w:widowControl/>
        <w:ind w:left="557" w:leftChars="174"/>
        <w:jc w:val="left"/>
        <w:textAlignment w:val="top"/>
        <w:rPr>
          <w:rFonts w:ascii="仿宋_GB2312" w:hAnsi="宋体" w:eastAsia="仿宋_GB2312" w:cs="仿宋_GB2312"/>
          <w:color w:val="auto"/>
          <w:kern w:val="0"/>
          <w:sz w:val="28"/>
          <w:szCs w:val="28"/>
          <w:lang w:bidi="ar"/>
        </w:rPr>
      </w:pPr>
      <w:r>
        <w:rPr>
          <w:rFonts w:hint="eastAsia" w:ascii="楷体_GB2312" w:hAnsi="楷体_GB2312" w:eastAsia="楷体_GB2312" w:cs="楷体_GB2312"/>
          <w:color w:val="auto"/>
          <w:kern w:val="0"/>
          <w:sz w:val="28"/>
          <w:szCs w:val="28"/>
          <w:lang w:bidi="ar"/>
        </w:rPr>
        <w:t>（三）知识产权和技术标准分析</w:t>
      </w:r>
      <w:r>
        <w:rPr>
          <w:rFonts w:hint="eastAsia" w:ascii="楷体_GB2312" w:hAnsi="楷体_GB2312" w:eastAsia="楷体_GB2312" w:cs="楷体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1.知识产权分析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（1）知识产权专利布局分析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（2）现有知识产权侵权与创新性分析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（3）项目实施许可分析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主要分析项目形成的知识产权价值和实施许可可能性和方式等。</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2.技术标准分析</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从知识产权与技术标准的推动关系分析，制定技术标准。</w:t>
      </w:r>
    </w:p>
    <w:p w14:paraId="75F4DBE9">
      <w:pPr>
        <w:ind w:left="557" w:leftChars="174"/>
        <w:rPr>
          <w:rFonts w:ascii="仿宋_GB2312" w:hAnsi="宋体" w:eastAsia="仿宋_GB2312" w:cs="仿宋_GB2312"/>
          <w:color w:val="auto"/>
          <w:kern w:val="0"/>
          <w:sz w:val="28"/>
          <w:szCs w:val="28"/>
          <w:lang w:bidi="ar"/>
        </w:rPr>
      </w:pPr>
      <w:r>
        <w:rPr>
          <w:rFonts w:hint="eastAsia" w:ascii="楷体_GB2312" w:hAnsi="楷体_GB2312" w:eastAsia="楷体_GB2312" w:cs="楷体_GB2312"/>
          <w:color w:val="auto"/>
          <w:kern w:val="0"/>
          <w:sz w:val="28"/>
          <w:szCs w:val="28"/>
          <w:lang w:bidi="ar"/>
        </w:rPr>
        <w:t>（四）预期的技术成果应用和价值</w:t>
      </w:r>
      <w:r>
        <w:rPr>
          <w:rFonts w:hint="eastAsia" w:ascii="楷体_GB2312" w:hAnsi="楷体_GB2312" w:eastAsia="楷体_GB2312" w:cs="楷体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1.技术成果的形式</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2.技术成果的预期价值（成果转移转化）</w:t>
      </w:r>
      <w:r>
        <w:rPr>
          <w:rFonts w:hint="eastAsia" w:ascii="仿宋_GB2312" w:hAnsi="宋体" w:eastAsia="仿宋_GB2312" w:cs="仿宋_GB2312"/>
          <w:color w:val="auto"/>
          <w:kern w:val="0"/>
          <w:sz w:val="28"/>
          <w:szCs w:val="28"/>
          <w:lang w:bidi="ar"/>
        </w:rPr>
        <w:br w:type="textWrapping"/>
      </w:r>
      <w:r>
        <w:rPr>
          <w:rFonts w:hint="eastAsia" w:ascii="仿宋_GB2312" w:hAnsi="宋体" w:eastAsia="仿宋_GB2312" w:cs="仿宋_GB2312"/>
          <w:color w:val="auto"/>
          <w:kern w:val="0"/>
          <w:sz w:val="28"/>
          <w:szCs w:val="28"/>
          <w:lang w:bidi="ar"/>
        </w:rPr>
        <w:t>3.技术应用前景及潜在交易市场</w:t>
      </w:r>
    </w:p>
    <w:p w14:paraId="0F6D3E15">
      <w:pPr>
        <w:ind w:left="557" w:leftChars="174"/>
        <w:rPr>
          <w:rFonts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七、组织方式和管理机制</w:t>
      </w:r>
    </w:p>
    <w:p w14:paraId="7B2599BA">
      <w:pPr>
        <w:pStyle w:val="14"/>
        <w:spacing w:after="0"/>
        <w:ind w:left="0" w:leftChars="0" w:firstLine="560"/>
        <w:rPr>
          <w:color w:val="auto"/>
          <w:sz w:val="28"/>
          <w:szCs w:val="28"/>
        </w:rPr>
      </w:pPr>
      <w:r>
        <w:rPr>
          <w:rFonts w:hint="eastAsia" w:ascii="仿宋_GB2312" w:hAnsi="宋体" w:cs="仿宋_GB2312"/>
          <w:color w:val="auto"/>
          <w:kern w:val="0"/>
          <w:sz w:val="28"/>
          <w:szCs w:val="28"/>
          <w:lang w:bidi="ar"/>
        </w:rPr>
        <w:t>组织方式和机制、产学研结合、创新人才队伍的凝聚和培养等。</w:t>
      </w:r>
    </w:p>
    <w:p w14:paraId="75F44E20">
      <w:pPr>
        <w:pStyle w:val="14"/>
        <w:spacing w:after="0"/>
        <w:ind w:left="0" w:leftChars="0" w:firstLine="560"/>
        <w:rPr>
          <w:rFonts w:ascii="黑体" w:hAnsi="宋体" w:eastAsia="黑体" w:cs="黑体"/>
          <w:color w:val="auto"/>
          <w:kern w:val="0"/>
          <w:sz w:val="28"/>
          <w:szCs w:val="28"/>
          <w:lang w:bidi="ar"/>
        </w:rPr>
      </w:pPr>
      <w:r>
        <w:rPr>
          <w:rFonts w:hint="eastAsia" w:ascii="黑体" w:hAnsi="宋体" w:eastAsia="黑体" w:cs="黑体"/>
          <w:color w:val="auto"/>
          <w:kern w:val="0"/>
          <w:sz w:val="28"/>
          <w:szCs w:val="28"/>
          <w:lang w:bidi="ar"/>
        </w:rPr>
        <w:t>八、项目进度安排</w:t>
      </w:r>
    </w:p>
    <w:p w14:paraId="1409A0D3">
      <w:pPr>
        <w:pStyle w:val="14"/>
        <w:spacing w:after="0"/>
        <w:ind w:left="0" w:leftChars="0" w:firstLine="560"/>
        <w:rPr>
          <w:color w:val="auto"/>
          <w:sz w:val="28"/>
          <w:szCs w:val="28"/>
        </w:rPr>
      </w:pPr>
      <w:r>
        <w:rPr>
          <w:rFonts w:hint="eastAsia" w:ascii="仿宋_GB2312" w:hAnsi="宋体" w:cs="仿宋_GB2312"/>
          <w:color w:val="auto"/>
          <w:kern w:val="0"/>
          <w:sz w:val="28"/>
          <w:szCs w:val="28"/>
          <w:lang w:bidi="ar"/>
        </w:rPr>
        <w:t>对项目的整体进度进行明确，对项目的进度进行必要的细化，明确每个阶段需完成的任务及目标。</w:t>
      </w:r>
    </w:p>
    <w:p w14:paraId="722A18E1">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黑体" w:hAnsi="黑体" w:eastAsia="黑体" w:cs="黑体"/>
          <w:bCs/>
          <w:color w:val="auto"/>
          <w:kern w:val="0"/>
          <w:sz w:val="28"/>
          <w:szCs w:val="28"/>
        </w:rPr>
        <w:t>九、</w:t>
      </w:r>
      <w:r>
        <w:rPr>
          <w:rFonts w:hint="eastAsia" w:ascii="黑体" w:hAnsi="黑体" w:eastAsia="黑体" w:cs="黑体"/>
          <w:bCs/>
          <w:color w:val="auto"/>
          <w:kern w:val="0"/>
          <w:sz w:val="28"/>
          <w:szCs w:val="28"/>
          <w:lang w:eastAsia="zh-Hans"/>
        </w:rPr>
        <w:t>项目</w:t>
      </w:r>
      <w:r>
        <w:rPr>
          <w:rFonts w:hint="eastAsia" w:ascii="黑体" w:hAnsi="黑体" w:eastAsia="黑体" w:cs="黑体"/>
          <w:bCs/>
          <w:color w:val="auto"/>
          <w:kern w:val="0"/>
          <w:sz w:val="28"/>
          <w:szCs w:val="28"/>
        </w:rPr>
        <w:t>预算</w:t>
      </w:r>
    </w:p>
    <w:p w14:paraId="6346C3F7">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表B3：项目预算汇总表；</w:t>
      </w:r>
    </w:p>
    <w:p w14:paraId="349C0CFE">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表B4-19：支出科目预算明细表；</w:t>
      </w:r>
    </w:p>
    <w:p w14:paraId="372CEAE0">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表B20：团队成员资金分配预算明细表</w:t>
      </w:r>
    </w:p>
    <w:p w14:paraId="4AB38D73">
      <w:pPr>
        <w:pStyle w:val="14"/>
        <w:spacing w:after="0"/>
        <w:ind w:left="0" w:leftChars="0" w:firstLine="0" w:firstLineChars="0"/>
        <w:rPr>
          <w:rFonts w:ascii="仿宋_GB2312" w:hAnsi="仿宋_GB2312" w:cs="仿宋_GB2312"/>
          <w:color w:val="auto"/>
          <w:sz w:val="28"/>
          <w:szCs w:val="28"/>
        </w:rPr>
      </w:pPr>
      <w:r>
        <w:rPr>
          <w:rFonts w:hint="eastAsia" w:ascii="仿宋_GB2312" w:hAnsi="仿宋_GB2312" w:cs="仿宋_GB2312"/>
          <w:color w:val="auto"/>
          <w:sz w:val="28"/>
          <w:szCs w:val="28"/>
        </w:rPr>
        <w:t>（项目研究中如包含推广示范工作内容，推广示范工作预算需单独披露）</w:t>
      </w:r>
    </w:p>
    <w:p w14:paraId="29BE85EE">
      <w:pPr>
        <w:rPr>
          <w:rFonts w:ascii="方正小标宋简体" w:hAnsi="方正小标宋简体" w:eastAsia="方正小标宋简体" w:cs="方正小标宋简体"/>
          <w:color w:val="auto"/>
          <w:szCs w:val="32"/>
        </w:rPr>
        <w:sectPr>
          <w:footerReference r:id="rId3" w:type="default"/>
          <w:pgSz w:w="11906" w:h="16838"/>
          <w:pgMar w:top="1871" w:right="1531" w:bottom="1871" w:left="1531" w:header="850" w:footer="1417" w:gutter="0"/>
          <w:pgNumType w:fmt="decimal"/>
          <w:cols w:space="0" w:num="1"/>
          <w:rtlGutter w:val="0"/>
          <w:docGrid w:type="lines" w:linePitch="595" w:charSpace="0"/>
        </w:sectPr>
      </w:pPr>
      <w:r>
        <w:rPr>
          <w:rFonts w:hint="eastAsia" w:ascii="仿宋_GB2312" w:hAnsi="仿宋_GB2312" w:eastAsia="仿宋_GB2312" w:cs="仿宋_GB2312"/>
          <w:color w:val="auto"/>
          <w:sz w:val="28"/>
          <w:szCs w:val="28"/>
        </w:rPr>
        <w:br w:type="page"/>
      </w:r>
    </w:p>
    <w:p w14:paraId="63323B15">
      <w:pPr>
        <w:autoSpaceDE w:val="0"/>
        <w:autoSpaceDN w:val="0"/>
        <w:spacing w:line="360" w:lineRule="auto"/>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项目预算汇总表</w:t>
      </w:r>
    </w:p>
    <w:p w14:paraId="0A2400B6">
      <w:pPr>
        <w:autoSpaceDE w:val="0"/>
        <w:autoSpaceDN w:val="0"/>
        <w:adjustRightInd w:val="0"/>
        <w:snapToGrid w:val="0"/>
        <w:spacing w:line="300" w:lineRule="auto"/>
        <w:rPr>
          <w:rFonts w:ascii="黑体" w:hAnsi="黑体" w:eastAsia="黑体" w:cs="黑体"/>
          <w:color w:val="auto"/>
          <w:sz w:val="20"/>
        </w:rPr>
      </w:pPr>
      <w:r>
        <w:rPr>
          <w:rFonts w:hint="eastAsia" w:ascii="黑体" w:hAnsi="黑体" w:eastAsia="黑体" w:cs="黑体"/>
          <w:color w:val="auto"/>
          <w:sz w:val="20"/>
        </w:rPr>
        <w:t xml:space="preserve">表B3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14:paraId="35783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14:paraId="0F4DD33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373" w:type="dxa"/>
            <w:vMerge w:val="restart"/>
            <w:vAlign w:val="center"/>
          </w:tcPr>
          <w:p w14:paraId="22F7A65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预算科目名称</w:t>
            </w:r>
          </w:p>
        </w:tc>
        <w:tc>
          <w:tcPr>
            <w:tcW w:w="3292" w:type="dxa"/>
            <w:gridSpan w:val="2"/>
            <w:tcBorders>
              <w:right w:val="single" w:color="auto" w:sz="4" w:space="0"/>
            </w:tcBorders>
            <w:vAlign w:val="center"/>
          </w:tcPr>
          <w:p w14:paraId="6987DB4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合计</w:t>
            </w:r>
          </w:p>
        </w:tc>
        <w:tc>
          <w:tcPr>
            <w:tcW w:w="3255" w:type="dxa"/>
            <w:gridSpan w:val="2"/>
            <w:tcBorders>
              <w:left w:val="single" w:color="auto" w:sz="4" w:space="0"/>
            </w:tcBorders>
            <w:vAlign w:val="center"/>
          </w:tcPr>
          <w:p w14:paraId="5ACED217">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省级财政专项资金</w:t>
            </w:r>
          </w:p>
        </w:tc>
        <w:tc>
          <w:tcPr>
            <w:tcW w:w="3248" w:type="dxa"/>
            <w:gridSpan w:val="2"/>
            <w:tcBorders>
              <w:right w:val="single" w:color="auto" w:sz="4" w:space="0"/>
            </w:tcBorders>
            <w:vAlign w:val="center"/>
          </w:tcPr>
          <w:p w14:paraId="4820DEB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其他渠道资金</w:t>
            </w:r>
          </w:p>
        </w:tc>
      </w:tr>
      <w:tr w14:paraId="0F186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14:paraId="7DF794E3">
            <w:pPr>
              <w:autoSpaceDE w:val="0"/>
              <w:autoSpaceDN w:val="0"/>
              <w:adjustRightInd w:val="0"/>
              <w:snapToGrid w:val="0"/>
              <w:jc w:val="center"/>
              <w:rPr>
                <w:rFonts w:ascii="黑体" w:hAnsi="黑体" w:eastAsia="黑体" w:cs="黑体"/>
                <w:color w:val="auto"/>
                <w:sz w:val="20"/>
              </w:rPr>
            </w:pPr>
          </w:p>
        </w:tc>
        <w:tc>
          <w:tcPr>
            <w:tcW w:w="3373" w:type="dxa"/>
            <w:vMerge w:val="continue"/>
            <w:vAlign w:val="center"/>
          </w:tcPr>
          <w:p w14:paraId="7ECEA6C8">
            <w:pPr>
              <w:autoSpaceDE w:val="0"/>
              <w:autoSpaceDN w:val="0"/>
              <w:adjustRightInd w:val="0"/>
              <w:snapToGrid w:val="0"/>
              <w:jc w:val="center"/>
              <w:rPr>
                <w:rFonts w:ascii="黑体" w:hAnsi="黑体" w:eastAsia="黑体" w:cs="黑体"/>
                <w:color w:val="auto"/>
                <w:sz w:val="20"/>
              </w:rPr>
            </w:pPr>
          </w:p>
        </w:tc>
        <w:tc>
          <w:tcPr>
            <w:tcW w:w="1417" w:type="dxa"/>
            <w:tcBorders>
              <w:right w:val="single" w:color="auto" w:sz="4" w:space="0"/>
            </w:tcBorders>
            <w:vAlign w:val="center"/>
          </w:tcPr>
          <w:p w14:paraId="1CC1778F">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875" w:type="dxa"/>
            <w:tcBorders>
              <w:right w:val="single" w:color="auto" w:sz="4" w:space="0"/>
            </w:tcBorders>
            <w:vAlign w:val="center"/>
          </w:tcPr>
          <w:p w14:paraId="0EAEFA2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c>
          <w:tcPr>
            <w:tcW w:w="1315" w:type="dxa"/>
            <w:tcBorders>
              <w:left w:val="single" w:color="auto" w:sz="4" w:space="0"/>
              <w:right w:val="single" w:color="auto" w:sz="4" w:space="0"/>
            </w:tcBorders>
            <w:vAlign w:val="center"/>
          </w:tcPr>
          <w:p w14:paraId="6213EC6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940" w:type="dxa"/>
            <w:vAlign w:val="center"/>
          </w:tcPr>
          <w:p w14:paraId="1498B34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c>
          <w:tcPr>
            <w:tcW w:w="1446" w:type="dxa"/>
            <w:tcBorders>
              <w:right w:val="single" w:color="auto" w:sz="4" w:space="0"/>
            </w:tcBorders>
            <w:vAlign w:val="center"/>
          </w:tcPr>
          <w:p w14:paraId="323E26B5">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802" w:type="dxa"/>
            <w:tcBorders>
              <w:right w:val="single" w:color="auto" w:sz="4" w:space="0"/>
            </w:tcBorders>
            <w:vAlign w:val="center"/>
          </w:tcPr>
          <w:p w14:paraId="53FF0DD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r>
      <w:tr w14:paraId="51390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14:paraId="178D706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w:t>
            </w:r>
          </w:p>
        </w:tc>
        <w:tc>
          <w:tcPr>
            <w:tcW w:w="3373" w:type="dxa"/>
            <w:vAlign w:val="center"/>
          </w:tcPr>
          <w:p w14:paraId="0C3B5B8A">
            <w:pPr>
              <w:autoSpaceDE w:val="0"/>
              <w:autoSpaceDN w:val="0"/>
              <w:adjustRightInd w:val="0"/>
              <w:snapToGrid w:val="0"/>
              <w:rPr>
                <w:rFonts w:ascii="仿宋_GB2312" w:hAnsi="仿宋_GB2312" w:eastAsia="仿宋_GB2312" w:cs="仿宋_GB2312"/>
                <w:b/>
                <w:bCs/>
                <w:color w:val="auto"/>
                <w:sz w:val="20"/>
              </w:rPr>
            </w:pPr>
            <w:r>
              <w:rPr>
                <w:rFonts w:hint="eastAsia" w:ascii="仿宋_GB2312" w:hAnsi="仿宋_GB2312" w:eastAsia="仿宋_GB2312" w:cs="仿宋_GB2312"/>
                <w:b/>
                <w:bCs/>
                <w:color w:val="auto"/>
                <w:sz w:val="20"/>
              </w:rPr>
              <w:t>一、资金支出</w:t>
            </w:r>
          </w:p>
        </w:tc>
        <w:tc>
          <w:tcPr>
            <w:tcW w:w="1417" w:type="dxa"/>
            <w:tcBorders>
              <w:right w:val="single" w:color="auto" w:sz="4" w:space="0"/>
            </w:tcBorders>
            <w:vAlign w:val="center"/>
          </w:tcPr>
          <w:p w14:paraId="3BBACD77">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275DDC80">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BA26770">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9748D59">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37CCBAE0">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874691F">
            <w:pPr>
              <w:autoSpaceDE w:val="0"/>
              <w:autoSpaceDN w:val="0"/>
              <w:adjustRightInd w:val="0"/>
              <w:snapToGrid w:val="0"/>
              <w:jc w:val="center"/>
              <w:rPr>
                <w:rFonts w:ascii="仿宋_GB2312" w:hAnsi="仿宋_GB2312" w:eastAsia="仿宋_GB2312" w:cs="仿宋_GB2312"/>
                <w:color w:val="auto"/>
                <w:sz w:val="20"/>
              </w:rPr>
            </w:pPr>
          </w:p>
        </w:tc>
      </w:tr>
      <w:tr w14:paraId="7AC09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14:paraId="5AD53443">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w:t>
            </w:r>
          </w:p>
        </w:tc>
        <w:tc>
          <w:tcPr>
            <w:tcW w:w="3373" w:type="dxa"/>
            <w:vAlign w:val="center"/>
          </w:tcPr>
          <w:p w14:paraId="1AF0EB93">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（一）直接费用</w:t>
            </w:r>
          </w:p>
        </w:tc>
        <w:tc>
          <w:tcPr>
            <w:tcW w:w="1417" w:type="dxa"/>
            <w:tcBorders>
              <w:right w:val="single" w:color="auto" w:sz="4" w:space="0"/>
            </w:tcBorders>
            <w:vAlign w:val="center"/>
          </w:tcPr>
          <w:p w14:paraId="4DC5CDFA">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600C865">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359D0223">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1C84444E">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6E2A3A37">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759DA717">
            <w:pPr>
              <w:autoSpaceDE w:val="0"/>
              <w:autoSpaceDN w:val="0"/>
              <w:adjustRightInd w:val="0"/>
              <w:snapToGrid w:val="0"/>
              <w:jc w:val="center"/>
              <w:rPr>
                <w:rFonts w:ascii="仿宋_GB2312" w:hAnsi="仿宋_GB2312" w:eastAsia="仿宋_GB2312" w:cs="仿宋_GB2312"/>
                <w:color w:val="auto"/>
                <w:sz w:val="20"/>
              </w:rPr>
            </w:pPr>
          </w:p>
        </w:tc>
      </w:tr>
      <w:tr w14:paraId="7C5F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38F45A1">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3</w:t>
            </w:r>
          </w:p>
        </w:tc>
        <w:tc>
          <w:tcPr>
            <w:tcW w:w="3373" w:type="dxa"/>
            <w:vAlign w:val="center"/>
          </w:tcPr>
          <w:p w14:paraId="4A98BFA5">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1.设备费</w:t>
            </w:r>
          </w:p>
        </w:tc>
        <w:tc>
          <w:tcPr>
            <w:tcW w:w="1417" w:type="dxa"/>
            <w:tcBorders>
              <w:right w:val="single" w:color="auto" w:sz="4" w:space="0"/>
            </w:tcBorders>
            <w:vAlign w:val="center"/>
          </w:tcPr>
          <w:p w14:paraId="37691B6E">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344968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0032FA4">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46F7D5F3">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67462CC5">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6D1C3A35">
            <w:pPr>
              <w:autoSpaceDE w:val="0"/>
              <w:autoSpaceDN w:val="0"/>
              <w:adjustRightInd w:val="0"/>
              <w:snapToGrid w:val="0"/>
              <w:jc w:val="center"/>
              <w:rPr>
                <w:rFonts w:ascii="仿宋_GB2312" w:hAnsi="仿宋_GB2312" w:eastAsia="仿宋_GB2312" w:cs="仿宋_GB2312"/>
                <w:color w:val="auto"/>
                <w:sz w:val="20"/>
              </w:rPr>
            </w:pPr>
          </w:p>
        </w:tc>
      </w:tr>
      <w:tr w14:paraId="5F8AA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766B2C59">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4</w:t>
            </w:r>
          </w:p>
        </w:tc>
        <w:tc>
          <w:tcPr>
            <w:tcW w:w="3373" w:type="dxa"/>
            <w:vAlign w:val="center"/>
          </w:tcPr>
          <w:p w14:paraId="3124B9FB">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2.材料费</w:t>
            </w:r>
          </w:p>
        </w:tc>
        <w:tc>
          <w:tcPr>
            <w:tcW w:w="1417" w:type="dxa"/>
            <w:tcBorders>
              <w:right w:val="single" w:color="auto" w:sz="4" w:space="0"/>
            </w:tcBorders>
            <w:vAlign w:val="center"/>
          </w:tcPr>
          <w:p w14:paraId="168BC65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36F93E06">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61A5CC83">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5F90ABFF">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3B3C0A9">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76D6E5AE">
            <w:pPr>
              <w:autoSpaceDE w:val="0"/>
              <w:autoSpaceDN w:val="0"/>
              <w:adjustRightInd w:val="0"/>
              <w:snapToGrid w:val="0"/>
              <w:jc w:val="center"/>
              <w:rPr>
                <w:rFonts w:ascii="仿宋_GB2312" w:hAnsi="仿宋_GB2312" w:eastAsia="仿宋_GB2312" w:cs="仿宋_GB2312"/>
                <w:color w:val="auto"/>
                <w:sz w:val="20"/>
              </w:rPr>
            </w:pPr>
          </w:p>
        </w:tc>
      </w:tr>
      <w:tr w14:paraId="4B0C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287DAED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5</w:t>
            </w:r>
          </w:p>
        </w:tc>
        <w:tc>
          <w:tcPr>
            <w:tcW w:w="3373" w:type="dxa"/>
            <w:vAlign w:val="center"/>
          </w:tcPr>
          <w:p w14:paraId="798C4B17">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3.测试化验加工费</w:t>
            </w:r>
          </w:p>
        </w:tc>
        <w:tc>
          <w:tcPr>
            <w:tcW w:w="1417" w:type="dxa"/>
            <w:tcBorders>
              <w:right w:val="single" w:color="auto" w:sz="4" w:space="0"/>
            </w:tcBorders>
            <w:vAlign w:val="center"/>
          </w:tcPr>
          <w:p w14:paraId="50CE6ABE">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240F207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4ABD3AE">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2749610">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0086D5D8">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7E8827C">
            <w:pPr>
              <w:autoSpaceDE w:val="0"/>
              <w:autoSpaceDN w:val="0"/>
              <w:adjustRightInd w:val="0"/>
              <w:snapToGrid w:val="0"/>
              <w:jc w:val="center"/>
              <w:rPr>
                <w:rFonts w:ascii="仿宋_GB2312" w:hAnsi="仿宋_GB2312" w:eastAsia="仿宋_GB2312" w:cs="仿宋_GB2312"/>
                <w:color w:val="auto"/>
                <w:sz w:val="20"/>
              </w:rPr>
            </w:pPr>
          </w:p>
        </w:tc>
      </w:tr>
      <w:tr w14:paraId="6AED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DFD313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6</w:t>
            </w:r>
          </w:p>
        </w:tc>
        <w:tc>
          <w:tcPr>
            <w:tcW w:w="3373" w:type="dxa"/>
            <w:vAlign w:val="center"/>
          </w:tcPr>
          <w:p w14:paraId="07BA42EF">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4.燃料动力费</w:t>
            </w:r>
          </w:p>
        </w:tc>
        <w:tc>
          <w:tcPr>
            <w:tcW w:w="1417" w:type="dxa"/>
            <w:tcBorders>
              <w:right w:val="single" w:color="auto" w:sz="4" w:space="0"/>
            </w:tcBorders>
            <w:vAlign w:val="center"/>
          </w:tcPr>
          <w:p w14:paraId="4AD69CB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2A8ABDE7">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1EB84040">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E0F36FF">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361D51C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7667C30E">
            <w:pPr>
              <w:autoSpaceDE w:val="0"/>
              <w:autoSpaceDN w:val="0"/>
              <w:adjustRightInd w:val="0"/>
              <w:snapToGrid w:val="0"/>
              <w:jc w:val="center"/>
              <w:rPr>
                <w:rFonts w:ascii="仿宋_GB2312" w:hAnsi="仿宋_GB2312" w:eastAsia="仿宋_GB2312" w:cs="仿宋_GB2312"/>
                <w:color w:val="auto"/>
                <w:sz w:val="20"/>
              </w:rPr>
            </w:pPr>
          </w:p>
        </w:tc>
      </w:tr>
      <w:tr w14:paraId="7D45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1B7C6FB">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7</w:t>
            </w:r>
          </w:p>
        </w:tc>
        <w:tc>
          <w:tcPr>
            <w:tcW w:w="3373" w:type="dxa"/>
            <w:vAlign w:val="center"/>
          </w:tcPr>
          <w:p w14:paraId="582B2910">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5.出版/文献/信息传播/知识产权事务费</w:t>
            </w:r>
          </w:p>
        </w:tc>
        <w:tc>
          <w:tcPr>
            <w:tcW w:w="1417" w:type="dxa"/>
            <w:tcBorders>
              <w:right w:val="single" w:color="auto" w:sz="4" w:space="0"/>
            </w:tcBorders>
            <w:vAlign w:val="center"/>
          </w:tcPr>
          <w:p w14:paraId="5B2A82F0">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F50779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13D2185D">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DC38763">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3A692899">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34A2CA79">
            <w:pPr>
              <w:autoSpaceDE w:val="0"/>
              <w:autoSpaceDN w:val="0"/>
              <w:adjustRightInd w:val="0"/>
              <w:snapToGrid w:val="0"/>
              <w:jc w:val="center"/>
              <w:rPr>
                <w:rFonts w:ascii="仿宋_GB2312" w:hAnsi="仿宋_GB2312" w:eastAsia="仿宋_GB2312" w:cs="仿宋_GB2312"/>
                <w:color w:val="auto"/>
                <w:sz w:val="20"/>
              </w:rPr>
            </w:pPr>
          </w:p>
        </w:tc>
      </w:tr>
      <w:tr w14:paraId="1080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1F52B37">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8</w:t>
            </w:r>
          </w:p>
        </w:tc>
        <w:tc>
          <w:tcPr>
            <w:tcW w:w="3373" w:type="dxa"/>
            <w:vAlign w:val="center"/>
          </w:tcPr>
          <w:p w14:paraId="78691CC3">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6.会议/差旅/国际合作交流费</w:t>
            </w:r>
          </w:p>
        </w:tc>
        <w:tc>
          <w:tcPr>
            <w:tcW w:w="1417" w:type="dxa"/>
            <w:tcBorders>
              <w:right w:val="single" w:color="auto" w:sz="4" w:space="0"/>
            </w:tcBorders>
            <w:vAlign w:val="center"/>
          </w:tcPr>
          <w:p w14:paraId="50DA56FB">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68294ACF">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F08978C">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F3FD371">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0C397DC4">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211A1576">
            <w:pPr>
              <w:autoSpaceDE w:val="0"/>
              <w:autoSpaceDN w:val="0"/>
              <w:adjustRightInd w:val="0"/>
              <w:snapToGrid w:val="0"/>
              <w:jc w:val="center"/>
              <w:rPr>
                <w:rFonts w:ascii="仿宋_GB2312" w:hAnsi="仿宋_GB2312" w:eastAsia="仿宋_GB2312" w:cs="仿宋_GB2312"/>
                <w:color w:val="auto"/>
                <w:sz w:val="20"/>
              </w:rPr>
            </w:pPr>
          </w:p>
        </w:tc>
      </w:tr>
      <w:tr w14:paraId="6EE8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E55E5E8">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9</w:t>
            </w:r>
          </w:p>
        </w:tc>
        <w:tc>
          <w:tcPr>
            <w:tcW w:w="3373" w:type="dxa"/>
            <w:vAlign w:val="center"/>
          </w:tcPr>
          <w:p w14:paraId="7E1DD84D">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7.培训费</w:t>
            </w:r>
          </w:p>
        </w:tc>
        <w:tc>
          <w:tcPr>
            <w:tcW w:w="1417" w:type="dxa"/>
            <w:tcBorders>
              <w:right w:val="single" w:color="auto" w:sz="4" w:space="0"/>
            </w:tcBorders>
            <w:vAlign w:val="center"/>
          </w:tcPr>
          <w:p w14:paraId="39F8732E">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88E822B">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3F2ABB3E">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592E0CF0">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26526E6">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244C2132">
            <w:pPr>
              <w:autoSpaceDE w:val="0"/>
              <w:autoSpaceDN w:val="0"/>
              <w:adjustRightInd w:val="0"/>
              <w:snapToGrid w:val="0"/>
              <w:jc w:val="center"/>
              <w:rPr>
                <w:rFonts w:ascii="仿宋_GB2312" w:hAnsi="仿宋_GB2312" w:eastAsia="仿宋_GB2312" w:cs="仿宋_GB2312"/>
                <w:color w:val="auto"/>
                <w:sz w:val="20"/>
              </w:rPr>
            </w:pPr>
          </w:p>
        </w:tc>
      </w:tr>
      <w:tr w14:paraId="4BFB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77FFB6F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10</w:t>
            </w:r>
          </w:p>
        </w:tc>
        <w:tc>
          <w:tcPr>
            <w:tcW w:w="3373" w:type="dxa"/>
            <w:vAlign w:val="center"/>
          </w:tcPr>
          <w:p w14:paraId="39649D5B">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8.劳务费</w:t>
            </w:r>
          </w:p>
        </w:tc>
        <w:tc>
          <w:tcPr>
            <w:tcW w:w="1417" w:type="dxa"/>
            <w:tcBorders>
              <w:right w:val="single" w:color="auto" w:sz="4" w:space="0"/>
            </w:tcBorders>
            <w:vAlign w:val="center"/>
          </w:tcPr>
          <w:p w14:paraId="57B032F9">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3120215">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224F4E11">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1DCD910">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504D696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47EDA8B1">
            <w:pPr>
              <w:autoSpaceDE w:val="0"/>
              <w:autoSpaceDN w:val="0"/>
              <w:adjustRightInd w:val="0"/>
              <w:snapToGrid w:val="0"/>
              <w:jc w:val="center"/>
              <w:rPr>
                <w:rFonts w:ascii="仿宋_GB2312" w:hAnsi="仿宋_GB2312" w:eastAsia="仿宋_GB2312" w:cs="仿宋_GB2312"/>
                <w:color w:val="auto"/>
                <w:sz w:val="20"/>
              </w:rPr>
            </w:pPr>
          </w:p>
        </w:tc>
      </w:tr>
      <w:tr w14:paraId="349F8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C0460DC">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11</w:t>
            </w:r>
          </w:p>
        </w:tc>
        <w:tc>
          <w:tcPr>
            <w:tcW w:w="3373" w:type="dxa"/>
            <w:vAlign w:val="center"/>
          </w:tcPr>
          <w:p w14:paraId="0A96972C">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9.专家咨询费</w:t>
            </w:r>
          </w:p>
        </w:tc>
        <w:tc>
          <w:tcPr>
            <w:tcW w:w="1417" w:type="dxa"/>
            <w:tcBorders>
              <w:right w:val="single" w:color="auto" w:sz="4" w:space="0"/>
            </w:tcBorders>
            <w:vAlign w:val="center"/>
          </w:tcPr>
          <w:p w14:paraId="6327B066">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79EC1404">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5CE9D02">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B59F936">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1E103B7">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3CECB1D3">
            <w:pPr>
              <w:autoSpaceDE w:val="0"/>
              <w:autoSpaceDN w:val="0"/>
              <w:adjustRightInd w:val="0"/>
              <w:snapToGrid w:val="0"/>
              <w:jc w:val="center"/>
              <w:rPr>
                <w:rFonts w:ascii="仿宋_GB2312" w:hAnsi="仿宋_GB2312" w:eastAsia="仿宋_GB2312" w:cs="仿宋_GB2312"/>
                <w:color w:val="auto"/>
                <w:sz w:val="20"/>
              </w:rPr>
            </w:pPr>
          </w:p>
        </w:tc>
      </w:tr>
      <w:tr w14:paraId="03B7E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947FEA5">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12</w:t>
            </w:r>
          </w:p>
        </w:tc>
        <w:tc>
          <w:tcPr>
            <w:tcW w:w="3373" w:type="dxa"/>
            <w:vAlign w:val="center"/>
          </w:tcPr>
          <w:p w14:paraId="1F74E3C5">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10</w:t>
            </w:r>
            <w:r>
              <w:rPr>
                <w:rFonts w:hint="eastAsia" w:ascii="仿宋_GB2312" w:hAnsi="仿宋_GB2312" w:eastAsia="仿宋_GB2312" w:cs="仿宋_GB2312"/>
                <w:color w:val="auto"/>
                <w:sz w:val="20"/>
                <w:lang w:eastAsia="zh-Hans"/>
              </w:rPr>
              <w:t>.基本建设费</w:t>
            </w:r>
          </w:p>
        </w:tc>
        <w:tc>
          <w:tcPr>
            <w:tcW w:w="1417" w:type="dxa"/>
            <w:tcBorders>
              <w:right w:val="single" w:color="auto" w:sz="4" w:space="0"/>
            </w:tcBorders>
            <w:vAlign w:val="center"/>
          </w:tcPr>
          <w:p w14:paraId="03772E93">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7B36B17">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50094E6">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27A8F6E">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4AD284D9">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05A7537A">
            <w:pPr>
              <w:autoSpaceDE w:val="0"/>
              <w:autoSpaceDN w:val="0"/>
              <w:adjustRightInd w:val="0"/>
              <w:snapToGrid w:val="0"/>
              <w:jc w:val="center"/>
              <w:rPr>
                <w:rFonts w:ascii="仿宋_GB2312" w:hAnsi="仿宋_GB2312" w:eastAsia="仿宋_GB2312" w:cs="仿宋_GB2312"/>
                <w:color w:val="auto"/>
                <w:sz w:val="20"/>
              </w:rPr>
            </w:pPr>
          </w:p>
        </w:tc>
      </w:tr>
      <w:tr w14:paraId="6FD9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178FDA9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13</w:t>
            </w:r>
          </w:p>
        </w:tc>
        <w:tc>
          <w:tcPr>
            <w:tcW w:w="3373" w:type="dxa"/>
            <w:vAlign w:val="center"/>
          </w:tcPr>
          <w:p w14:paraId="635F0D00">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w:t>
            </w:r>
            <w:r>
              <w:rPr>
                <w:rFonts w:hint="eastAsia" w:ascii="仿宋_GB2312" w:hAnsi="仿宋_GB2312" w:eastAsia="仿宋_GB2312" w:cs="仿宋_GB2312"/>
                <w:color w:val="auto"/>
                <w:sz w:val="20"/>
                <w:lang w:eastAsia="zh-Hans"/>
              </w:rPr>
              <w:t>房屋建筑物构建</w:t>
            </w:r>
          </w:p>
        </w:tc>
        <w:tc>
          <w:tcPr>
            <w:tcW w:w="1417" w:type="dxa"/>
            <w:tcBorders>
              <w:right w:val="single" w:color="auto" w:sz="4" w:space="0"/>
            </w:tcBorders>
            <w:vAlign w:val="center"/>
          </w:tcPr>
          <w:p w14:paraId="64502057">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C7B87F1">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64956FCC">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65552556">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11E6FD0B">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06EB880B">
            <w:pPr>
              <w:autoSpaceDE w:val="0"/>
              <w:autoSpaceDN w:val="0"/>
              <w:adjustRightInd w:val="0"/>
              <w:snapToGrid w:val="0"/>
              <w:jc w:val="center"/>
              <w:rPr>
                <w:rFonts w:ascii="仿宋_GB2312" w:hAnsi="仿宋_GB2312" w:eastAsia="仿宋_GB2312" w:cs="仿宋_GB2312"/>
                <w:color w:val="auto"/>
                <w:sz w:val="20"/>
              </w:rPr>
            </w:pPr>
          </w:p>
        </w:tc>
      </w:tr>
      <w:tr w14:paraId="5B04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9FFC8C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14</w:t>
            </w:r>
          </w:p>
        </w:tc>
        <w:tc>
          <w:tcPr>
            <w:tcW w:w="3373" w:type="dxa"/>
            <w:vAlign w:val="center"/>
          </w:tcPr>
          <w:p w14:paraId="233129A2">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w:t>
            </w:r>
            <w:r>
              <w:rPr>
                <w:rFonts w:hint="eastAsia" w:ascii="仿宋_GB2312" w:hAnsi="仿宋_GB2312" w:eastAsia="仿宋_GB2312" w:cs="仿宋_GB2312"/>
                <w:color w:val="auto"/>
                <w:sz w:val="20"/>
                <w:lang w:eastAsia="zh-Hans"/>
              </w:rPr>
              <w:t>专用设备购置</w:t>
            </w:r>
          </w:p>
        </w:tc>
        <w:tc>
          <w:tcPr>
            <w:tcW w:w="1417" w:type="dxa"/>
            <w:tcBorders>
              <w:right w:val="single" w:color="auto" w:sz="4" w:space="0"/>
            </w:tcBorders>
            <w:vAlign w:val="center"/>
          </w:tcPr>
          <w:p w14:paraId="27D5BD91">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172F131">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07E834D">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6FDDEA51">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5D4CC53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007E84F3">
            <w:pPr>
              <w:autoSpaceDE w:val="0"/>
              <w:autoSpaceDN w:val="0"/>
              <w:adjustRightInd w:val="0"/>
              <w:snapToGrid w:val="0"/>
              <w:jc w:val="center"/>
              <w:rPr>
                <w:rFonts w:ascii="仿宋_GB2312" w:hAnsi="仿宋_GB2312" w:eastAsia="仿宋_GB2312" w:cs="仿宋_GB2312"/>
                <w:color w:val="auto"/>
                <w:sz w:val="20"/>
              </w:rPr>
            </w:pPr>
          </w:p>
        </w:tc>
      </w:tr>
      <w:tr w14:paraId="764BB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EAC322B">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15</w:t>
            </w:r>
          </w:p>
        </w:tc>
        <w:tc>
          <w:tcPr>
            <w:tcW w:w="3373" w:type="dxa"/>
            <w:vAlign w:val="center"/>
          </w:tcPr>
          <w:p w14:paraId="459392C8">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（3）</w:t>
            </w:r>
            <w:r>
              <w:rPr>
                <w:rFonts w:hint="eastAsia" w:ascii="仿宋_GB2312" w:hAnsi="仿宋_GB2312" w:eastAsia="仿宋_GB2312" w:cs="仿宋_GB2312"/>
                <w:color w:val="auto"/>
                <w:sz w:val="20"/>
                <w:lang w:eastAsia="zh-Hans"/>
              </w:rPr>
              <w:t>基础设施建设</w:t>
            </w:r>
          </w:p>
        </w:tc>
        <w:tc>
          <w:tcPr>
            <w:tcW w:w="1417" w:type="dxa"/>
            <w:tcBorders>
              <w:right w:val="single" w:color="auto" w:sz="4" w:space="0"/>
            </w:tcBorders>
            <w:vAlign w:val="center"/>
          </w:tcPr>
          <w:p w14:paraId="2AE6388C">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2AB3DCD">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2529F728">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1BCD1FE6">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1824DD0A">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102693BA">
            <w:pPr>
              <w:autoSpaceDE w:val="0"/>
              <w:autoSpaceDN w:val="0"/>
              <w:adjustRightInd w:val="0"/>
              <w:snapToGrid w:val="0"/>
              <w:jc w:val="center"/>
              <w:rPr>
                <w:rFonts w:ascii="仿宋_GB2312" w:hAnsi="仿宋_GB2312" w:eastAsia="仿宋_GB2312" w:cs="仿宋_GB2312"/>
                <w:color w:val="auto"/>
                <w:sz w:val="20"/>
              </w:rPr>
            </w:pPr>
          </w:p>
        </w:tc>
      </w:tr>
      <w:tr w14:paraId="4901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93E074A">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16</w:t>
            </w:r>
          </w:p>
        </w:tc>
        <w:tc>
          <w:tcPr>
            <w:tcW w:w="3373" w:type="dxa"/>
            <w:vAlign w:val="center"/>
          </w:tcPr>
          <w:p w14:paraId="4A2F88CA">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（4）</w:t>
            </w:r>
            <w:r>
              <w:rPr>
                <w:rFonts w:hint="eastAsia" w:ascii="仿宋_GB2312" w:hAnsi="仿宋_GB2312" w:eastAsia="仿宋_GB2312" w:cs="仿宋_GB2312"/>
                <w:color w:val="auto"/>
                <w:sz w:val="20"/>
                <w:lang w:eastAsia="zh-Hans"/>
              </w:rPr>
              <w:t>大型修缮</w:t>
            </w:r>
          </w:p>
        </w:tc>
        <w:tc>
          <w:tcPr>
            <w:tcW w:w="1417" w:type="dxa"/>
            <w:tcBorders>
              <w:right w:val="single" w:color="auto" w:sz="4" w:space="0"/>
            </w:tcBorders>
            <w:vAlign w:val="center"/>
          </w:tcPr>
          <w:p w14:paraId="57D17077">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33B93C2D">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6AFBE13A">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16D501A">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34A7B3C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2E1C8CE5">
            <w:pPr>
              <w:autoSpaceDE w:val="0"/>
              <w:autoSpaceDN w:val="0"/>
              <w:adjustRightInd w:val="0"/>
              <w:snapToGrid w:val="0"/>
              <w:jc w:val="center"/>
              <w:rPr>
                <w:rFonts w:ascii="仿宋_GB2312" w:hAnsi="仿宋_GB2312" w:eastAsia="仿宋_GB2312" w:cs="仿宋_GB2312"/>
                <w:color w:val="auto"/>
                <w:sz w:val="20"/>
              </w:rPr>
            </w:pPr>
          </w:p>
        </w:tc>
      </w:tr>
      <w:tr w14:paraId="1031A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B4FE00B">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17</w:t>
            </w:r>
          </w:p>
        </w:tc>
        <w:tc>
          <w:tcPr>
            <w:tcW w:w="3373" w:type="dxa"/>
            <w:vAlign w:val="center"/>
          </w:tcPr>
          <w:p w14:paraId="3ED06D09">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（5）</w:t>
            </w:r>
            <w:r>
              <w:rPr>
                <w:rFonts w:hint="eastAsia" w:ascii="仿宋_GB2312" w:hAnsi="仿宋_GB2312" w:eastAsia="仿宋_GB2312" w:cs="仿宋_GB2312"/>
                <w:color w:val="auto"/>
                <w:sz w:val="20"/>
                <w:lang w:eastAsia="zh-Hans"/>
              </w:rPr>
              <w:t>信息网络建设</w:t>
            </w:r>
          </w:p>
        </w:tc>
        <w:tc>
          <w:tcPr>
            <w:tcW w:w="1417" w:type="dxa"/>
            <w:tcBorders>
              <w:right w:val="single" w:color="auto" w:sz="4" w:space="0"/>
            </w:tcBorders>
            <w:vAlign w:val="center"/>
          </w:tcPr>
          <w:p w14:paraId="20D3575D">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727F54B8">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169BBABA">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CF0A0EF">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45E883F3">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1ECEAC09">
            <w:pPr>
              <w:autoSpaceDE w:val="0"/>
              <w:autoSpaceDN w:val="0"/>
              <w:adjustRightInd w:val="0"/>
              <w:snapToGrid w:val="0"/>
              <w:jc w:val="center"/>
              <w:rPr>
                <w:rFonts w:ascii="仿宋_GB2312" w:hAnsi="仿宋_GB2312" w:eastAsia="仿宋_GB2312" w:cs="仿宋_GB2312"/>
                <w:color w:val="auto"/>
                <w:sz w:val="20"/>
              </w:rPr>
            </w:pPr>
          </w:p>
        </w:tc>
      </w:tr>
      <w:tr w14:paraId="4700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67228F9">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18</w:t>
            </w:r>
          </w:p>
        </w:tc>
        <w:tc>
          <w:tcPr>
            <w:tcW w:w="3373" w:type="dxa"/>
            <w:vAlign w:val="center"/>
          </w:tcPr>
          <w:p w14:paraId="484E2355">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（6）</w:t>
            </w:r>
            <w:r>
              <w:rPr>
                <w:rFonts w:hint="eastAsia" w:ascii="仿宋_GB2312" w:hAnsi="仿宋_GB2312" w:eastAsia="仿宋_GB2312" w:cs="仿宋_GB2312"/>
                <w:color w:val="auto"/>
                <w:sz w:val="20"/>
                <w:lang w:eastAsia="zh-Hans"/>
              </w:rPr>
              <w:t>其他基本建设支出</w:t>
            </w:r>
          </w:p>
        </w:tc>
        <w:tc>
          <w:tcPr>
            <w:tcW w:w="1417" w:type="dxa"/>
            <w:tcBorders>
              <w:right w:val="single" w:color="auto" w:sz="4" w:space="0"/>
            </w:tcBorders>
            <w:vAlign w:val="center"/>
          </w:tcPr>
          <w:p w14:paraId="03D6EB4B">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6307EB9">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261FBD9">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5719FC95">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69634054">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62EF2DE9">
            <w:pPr>
              <w:autoSpaceDE w:val="0"/>
              <w:autoSpaceDN w:val="0"/>
              <w:adjustRightInd w:val="0"/>
              <w:snapToGrid w:val="0"/>
              <w:jc w:val="center"/>
              <w:rPr>
                <w:rFonts w:ascii="仿宋_GB2312" w:hAnsi="仿宋_GB2312" w:eastAsia="仿宋_GB2312" w:cs="仿宋_GB2312"/>
                <w:color w:val="auto"/>
                <w:sz w:val="20"/>
              </w:rPr>
            </w:pPr>
          </w:p>
        </w:tc>
      </w:tr>
      <w:tr w14:paraId="238A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849B1A0">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19</w:t>
            </w:r>
          </w:p>
        </w:tc>
        <w:tc>
          <w:tcPr>
            <w:tcW w:w="3373" w:type="dxa"/>
            <w:vAlign w:val="center"/>
          </w:tcPr>
          <w:p w14:paraId="212FB273">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11.其他</w:t>
            </w:r>
            <w:r>
              <w:rPr>
                <w:rFonts w:hint="eastAsia" w:ascii="仿宋_GB2312" w:hAnsi="仿宋_GB2312" w:eastAsia="仿宋_GB2312" w:cs="仿宋_GB2312"/>
                <w:color w:val="auto"/>
                <w:sz w:val="20"/>
                <w:lang w:eastAsia="zh-Hans"/>
              </w:rPr>
              <w:t>费用</w:t>
            </w:r>
          </w:p>
        </w:tc>
        <w:tc>
          <w:tcPr>
            <w:tcW w:w="1417" w:type="dxa"/>
            <w:tcBorders>
              <w:right w:val="single" w:color="auto" w:sz="4" w:space="0"/>
            </w:tcBorders>
            <w:vAlign w:val="center"/>
          </w:tcPr>
          <w:p w14:paraId="0F674576">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34DAB38B">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22EBC8E8">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8B42CFC">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113CCE8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10ADEDF4">
            <w:pPr>
              <w:autoSpaceDE w:val="0"/>
              <w:autoSpaceDN w:val="0"/>
              <w:adjustRightInd w:val="0"/>
              <w:snapToGrid w:val="0"/>
              <w:jc w:val="center"/>
              <w:rPr>
                <w:rFonts w:ascii="仿宋_GB2312" w:hAnsi="仿宋_GB2312" w:eastAsia="仿宋_GB2312" w:cs="仿宋_GB2312"/>
                <w:color w:val="auto"/>
                <w:sz w:val="20"/>
              </w:rPr>
            </w:pPr>
          </w:p>
        </w:tc>
      </w:tr>
      <w:tr w14:paraId="5C65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A960667">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20</w:t>
            </w:r>
          </w:p>
        </w:tc>
        <w:tc>
          <w:tcPr>
            <w:tcW w:w="3373" w:type="dxa"/>
            <w:vAlign w:val="center"/>
          </w:tcPr>
          <w:p w14:paraId="6D877950">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（二）间接费用</w:t>
            </w:r>
          </w:p>
        </w:tc>
        <w:tc>
          <w:tcPr>
            <w:tcW w:w="1417" w:type="dxa"/>
            <w:tcBorders>
              <w:right w:val="single" w:color="auto" w:sz="4" w:space="0"/>
            </w:tcBorders>
            <w:vAlign w:val="center"/>
          </w:tcPr>
          <w:p w14:paraId="418EE19E">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275B990A">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315" w:type="dxa"/>
            <w:tcBorders>
              <w:left w:val="single" w:color="auto" w:sz="4" w:space="0"/>
              <w:right w:val="single" w:color="auto" w:sz="4" w:space="0"/>
            </w:tcBorders>
            <w:vAlign w:val="center"/>
          </w:tcPr>
          <w:p w14:paraId="2381CEE9">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2F9B824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446" w:type="dxa"/>
            <w:tcBorders>
              <w:right w:val="single" w:color="auto" w:sz="4" w:space="0"/>
            </w:tcBorders>
            <w:vAlign w:val="center"/>
          </w:tcPr>
          <w:p w14:paraId="4EB12C7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7807E649">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r>
      <w:tr w14:paraId="13F8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CDD79E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21</w:t>
            </w:r>
          </w:p>
        </w:tc>
        <w:tc>
          <w:tcPr>
            <w:tcW w:w="13168" w:type="dxa"/>
            <w:gridSpan w:val="7"/>
            <w:tcBorders>
              <w:right w:val="single" w:color="auto" w:sz="4" w:space="0"/>
            </w:tcBorders>
            <w:vAlign w:val="center"/>
          </w:tcPr>
          <w:p w14:paraId="1E3A361B">
            <w:pPr>
              <w:autoSpaceDE w:val="0"/>
              <w:autoSpaceDN w:val="0"/>
              <w:adjustRightInd w:val="0"/>
              <w:snapToGrid w:val="0"/>
              <w:jc w:val="left"/>
              <w:rPr>
                <w:rFonts w:ascii="仿宋_GB2312" w:hAnsi="仿宋_GB2312" w:eastAsia="仿宋_GB2312" w:cs="仿宋_GB2312"/>
                <w:color w:val="auto"/>
                <w:sz w:val="20"/>
              </w:rPr>
            </w:pPr>
            <w:r>
              <w:rPr>
                <w:rFonts w:hint="eastAsia" w:ascii="仿宋_GB2312" w:hAnsi="仿宋_GB2312" w:eastAsia="仿宋_GB2312" w:cs="仿宋_GB2312"/>
                <w:b/>
                <w:bCs/>
                <w:color w:val="auto"/>
                <w:sz w:val="20"/>
              </w:rPr>
              <w:t>二、项目（课题）资金来源</w:t>
            </w:r>
          </w:p>
        </w:tc>
      </w:tr>
      <w:tr w14:paraId="24B5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91138BE">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22</w:t>
            </w:r>
          </w:p>
        </w:tc>
        <w:tc>
          <w:tcPr>
            <w:tcW w:w="3373" w:type="dxa"/>
            <w:vAlign w:val="center"/>
          </w:tcPr>
          <w:p w14:paraId="02045F9E">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（一）省级财政专项资金</w:t>
            </w:r>
          </w:p>
        </w:tc>
        <w:tc>
          <w:tcPr>
            <w:tcW w:w="1417" w:type="dxa"/>
            <w:tcBorders>
              <w:right w:val="single" w:color="auto" w:sz="4" w:space="0"/>
            </w:tcBorders>
            <w:vAlign w:val="center"/>
          </w:tcPr>
          <w:p w14:paraId="14663E29">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27EC926">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2A5D7C43">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0EE9B67">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0C50110C">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802" w:type="dxa"/>
            <w:tcBorders>
              <w:right w:val="single" w:color="auto" w:sz="4" w:space="0"/>
            </w:tcBorders>
            <w:vAlign w:val="center"/>
          </w:tcPr>
          <w:p w14:paraId="778ABBDE">
            <w:pPr>
              <w:autoSpaceDE w:val="0"/>
              <w:autoSpaceDN w:val="0"/>
              <w:adjustRightInd w:val="0"/>
              <w:snapToGrid w:val="0"/>
              <w:jc w:val="center"/>
              <w:rPr>
                <w:rFonts w:ascii="仿宋_GB2312" w:hAnsi="仿宋_GB2312" w:eastAsia="仿宋_GB2312" w:cs="仿宋_GB2312"/>
                <w:color w:val="auto"/>
                <w:sz w:val="20"/>
              </w:rPr>
            </w:pPr>
          </w:p>
        </w:tc>
      </w:tr>
      <w:tr w14:paraId="332E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1932ED62">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23</w:t>
            </w:r>
          </w:p>
        </w:tc>
        <w:tc>
          <w:tcPr>
            <w:tcW w:w="3373" w:type="dxa"/>
            <w:vAlign w:val="center"/>
          </w:tcPr>
          <w:p w14:paraId="737ACC5F">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（二）其他渠道资金</w:t>
            </w:r>
          </w:p>
        </w:tc>
        <w:tc>
          <w:tcPr>
            <w:tcW w:w="1417" w:type="dxa"/>
            <w:tcBorders>
              <w:right w:val="single" w:color="auto" w:sz="4" w:space="0"/>
            </w:tcBorders>
            <w:vAlign w:val="center"/>
          </w:tcPr>
          <w:p w14:paraId="703BA528">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C62993F">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623D5351">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vAlign w:val="center"/>
          </w:tcPr>
          <w:p w14:paraId="0BE0653D">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5A2C8FB7">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4D8D6916">
            <w:pPr>
              <w:autoSpaceDE w:val="0"/>
              <w:autoSpaceDN w:val="0"/>
              <w:adjustRightInd w:val="0"/>
              <w:snapToGrid w:val="0"/>
              <w:jc w:val="center"/>
              <w:rPr>
                <w:rFonts w:ascii="仿宋_GB2312" w:hAnsi="仿宋_GB2312" w:eastAsia="仿宋_GB2312" w:cs="仿宋_GB2312"/>
                <w:color w:val="auto"/>
                <w:sz w:val="20"/>
              </w:rPr>
            </w:pPr>
          </w:p>
        </w:tc>
      </w:tr>
      <w:tr w14:paraId="2F78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687A9B2">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24</w:t>
            </w:r>
          </w:p>
        </w:tc>
        <w:tc>
          <w:tcPr>
            <w:tcW w:w="3373" w:type="dxa"/>
            <w:vAlign w:val="center"/>
          </w:tcPr>
          <w:p w14:paraId="5E265FC3">
            <w:pPr>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1.单位自筹资金</w:t>
            </w:r>
          </w:p>
        </w:tc>
        <w:tc>
          <w:tcPr>
            <w:tcW w:w="1417" w:type="dxa"/>
            <w:tcBorders>
              <w:right w:val="single" w:color="auto" w:sz="4" w:space="0"/>
            </w:tcBorders>
            <w:vAlign w:val="center"/>
          </w:tcPr>
          <w:p w14:paraId="0ABF24B7">
            <w:pPr>
              <w:autoSpaceDE w:val="0"/>
              <w:autoSpaceDN w:val="0"/>
              <w:adjustRightInd w:val="0"/>
              <w:snapToGrid w:val="0"/>
              <w:jc w:val="center"/>
              <w:rPr>
                <w:rFonts w:ascii="仿宋_GB2312" w:hAnsi="仿宋_GB2312" w:eastAsia="仿宋_GB2312" w:cs="仿宋_GB2312"/>
                <w:color w:val="auto"/>
                <w:sz w:val="20"/>
              </w:rPr>
            </w:pPr>
          </w:p>
        </w:tc>
        <w:tc>
          <w:tcPr>
            <w:tcW w:w="1875" w:type="dxa"/>
            <w:tcBorders>
              <w:right w:val="single" w:color="auto" w:sz="4" w:space="0"/>
            </w:tcBorders>
            <w:vAlign w:val="center"/>
          </w:tcPr>
          <w:p w14:paraId="15C17F30">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1C5AEC8A">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vAlign w:val="center"/>
          </w:tcPr>
          <w:p w14:paraId="328FA794">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5A9DC4A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36A71DF4">
            <w:pPr>
              <w:autoSpaceDE w:val="0"/>
              <w:autoSpaceDN w:val="0"/>
              <w:adjustRightInd w:val="0"/>
              <w:snapToGrid w:val="0"/>
              <w:jc w:val="center"/>
              <w:rPr>
                <w:rFonts w:ascii="仿宋_GB2312" w:hAnsi="仿宋_GB2312" w:eastAsia="仿宋_GB2312" w:cs="仿宋_GB2312"/>
                <w:color w:val="auto"/>
                <w:sz w:val="20"/>
              </w:rPr>
            </w:pPr>
          </w:p>
        </w:tc>
      </w:tr>
      <w:tr w14:paraId="5451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14:paraId="4BED75E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25</w:t>
            </w:r>
          </w:p>
        </w:tc>
        <w:tc>
          <w:tcPr>
            <w:tcW w:w="3373" w:type="dxa"/>
            <w:tcBorders>
              <w:bottom w:val="single" w:color="auto" w:sz="6" w:space="0"/>
            </w:tcBorders>
            <w:vAlign w:val="center"/>
          </w:tcPr>
          <w:p w14:paraId="21B232B6">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2.其他资金</w:t>
            </w:r>
          </w:p>
        </w:tc>
        <w:tc>
          <w:tcPr>
            <w:tcW w:w="1417" w:type="dxa"/>
            <w:tcBorders>
              <w:bottom w:val="single" w:color="auto" w:sz="6" w:space="0"/>
              <w:right w:val="single" w:color="auto" w:sz="4" w:space="0"/>
            </w:tcBorders>
            <w:vAlign w:val="center"/>
          </w:tcPr>
          <w:p w14:paraId="5A767214">
            <w:pPr>
              <w:autoSpaceDE w:val="0"/>
              <w:autoSpaceDN w:val="0"/>
              <w:adjustRightInd w:val="0"/>
              <w:snapToGrid w:val="0"/>
              <w:jc w:val="center"/>
              <w:rPr>
                <w:rFonts w:ascii="仿宋_GB2312" w:hAnsi="仿宋_GB2312" w:eastAsia="仿宋_GB2312" w:cs="仿宋_GB2312"/>
                <w:color w:val="auto"/>
                <w:sz w:val="20"/>
              </w:rPr>
            </w:pPr>
          </w:p>
        </w:tc>
        <w:tc>
          <w:tcPr>
            <w:tcW w:w="1875" w:type="dxa"/>
            <w:tcBorders>
              <w:bottom w:val="single" w:color="auto" w:sz="6" w:space="0"/>
              <w:right w:val="single" w:color="auto" w:sz="4" w:space="0"/>
            </w:tcBorders>
            <w:vAlign w:val="center"/>
          </w:tcPr>
          <w:p w14:paraId="157CB238">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bottom w:val="single" w:color="auto" w:sz="6" w:space="0"/>
              <w:right w:val="single" w:color="auto" w:sz="4" w:space="0"/>
            </w:tcBorders>
            <w:vAlign w:val="center"/>
          </w:tcPr>
          <w:p w14:paraId="4BCDC2A1">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tcBorders>
              <w:bottom w:val="single" w:color="auto" w:sz="6" w:space="0"/>
            </w:tcBorders>
            <w:vAlign w:val="center"/>
          </w:tcPr>
          <w:p w14:paraId="467BEF44">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6" w:space="0"/>
              <w:right w:val="single" w:color="auto" w:sz="4" w:space="0"/>
            </w:tcBorders>
            <w:vAlign w:val="center"/>
          </w:tcPr>
          <w:p w14:paraId="17805C69">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6" w:space="0"/>
              <w:right w:val="single" w:color="auto" w:sz="4" w:space="0"/>
            </w:tcBorders>
            <w:vAlign w:val="center"/>
          </w:tcPr>
          <w:p w14:paraId="4C76206A">
            <w:pPr>
              <w:autoSpaceDE w:val="0"/>
              <w:autoSpaceDN w:val="0"/>
              <w:adjustRightInd w:val="0"/>
              <w:snapToGrid w:val="0"/>
              <w:jc w:val="center"/>
              <w:rPr>
                <w:rFonts w:ascii="仿宋_GB2312" w:hAnsi="仿宋_GB2312" w:eastAsia="仿宋_GB2312" w:cs="仿宋_GB2312"/>
                <w:color w:val="auto"/>
                <w:sz w:val="20"/>
              </w:rPr>
            </w:pPr>
          </w:p>
        </w:tc>
      </w:tr>
    </w:tbl>
    <w:p w14:paraId="7069AE8C">
      <w:pPr>
        <w:topLinePunct/>
        <w:adjustRightInd w:val="0"/>
        <w:snapToGrid w:val="0"/>
        <w:ind w:firstLine="360" w:firstLineChars="200"/>
        <w:rPr>
          <w:rFonts w:ascii="仿宋_GB2312" w:hAnsi="仿宋_GB2312" w:eastAsia="仿宋_GB2312" w:cs="仿宋_GB2312"/>
          <w:color w:val="auto"/>
          <w:sz w:val="18"/>
        </w:rPr>
      </w:pPr>
    </w:p>
    <w:p w14:paraId="2571B8BD">
      <w:pPr>
        <w:topLinePunct/>
        <w:adjustRightInd w:val="0"/>
        <w:snapToGrid w:val="0"/>
        <w:ind w:firstLine="360" w:firstLineChars="200"/>
        <w:rPr>
          <w:rFonts w:ascii="仿宋_GB2312" w:hAnsi="仿宋_GB2312" w:eastAsia="仿宋_GB2312" w:cs="仿宋_GB2312"/>
          <w:color w:val="auto"/>
        </w:rPr>
      </w:pPr>
      <w:r>
        <w:rPr>
          <w:rFonts w:hint="eastAsia" w:ascii="仿宋_GB2312" w:hAnsi="仿宋_GB2312" w:eastAsia="仿宋_GB2312" w:cs="仿宋_GB2312"/>
          <w:color w:val="auto"/>
          <w:sz w:val="18"/>
        </w:rPr>
        <w:t>注：1、请提供表B4-B19；</w:t>
      </w:r>
    </w:p>
    <w:p w14:paraId="1186ACF7">
      <w:pPr>
        <w:topLinePunct/>
        <w:adjustRightInd w:val="0"/>
        <w:snapToGrid w:val="0"/>
        <w:ind w:firstLine="640" w:firstLineChars="200"/>
        <w:rPr>
          <w:rFonts w:ascii="仿宋_GB2312" w:hAnsi="仿宋_GB2312" w:eastAsia="仿宋_GB2312" w:cs="仿宋_GB2312"/>
          <w:color w:val="auto"/>
        </w:rPr>
        <w:sectPr>
          <w:pgSz w:w="16838" w:h="11906" w:orient="landscape"/>
          <w:pgMar w:top="1531" w:right="1871" w:bottom="1531" w:left="1871" w:header="850" w:footer="1417" w:gutter="0"/>
          <w:pgNumType w:fmt="decimal"/>
          <w:cols w:space="0" w:num="1"/>
          <w:docGrid w:type="lines" w:linePitch="631" w:charSpace="0"/>
        </w:sectPr>
      </w:pPr>
    </w:p>
    <w:p w14:paraId="3A7F72C2">
      <w:pPr>
        <w:autoSpaceDE w:val="0"/>
        <w:autoSpaceDN w:val="0"/>
        <w:spacing w:line="300" w:lineRule="auto"/>
        <w:ind w:left="601" w:firstLine="536"/>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设备费——购置/试制设备预算明细表</w:t>
      </w:r>
    </w:p>
    <w:p w14:paraId="3AD2B0E6">
      <w:pPr>
        <w:autoSpaceDE w:val="0"/>
        <w:autoSpaceDN w:val="0"/>
        <w:spacing w:line="300" w:lineRule="auto"/>
        <w:ind w:firstLine="200" w:firstLineChars="100"/>
        <w:rPr>
          <w:rFonts w:ascii="黑体" w:hAnsi="黑体" w:eastAsia="黑体" w:cs="黑体"/>
          <w:color w:val="auto"/>
          <w:sz w:val="20"/>
        </w:rPr>
      </w:pPr>
      <w:r>
        <w:rPr>
          <w:rFonts w:hint="eastAsia" w:ascii="黑体" w:hAnsi="黑体" w:eastAsia="黑体" w:cs="黑体"/>
          <w:color w:val="auto"/>
          <w:sz w:val="20"/>
        </w:rPr>
        <w:t xml:space="preserve">表B4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14:paraId="44CB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14:paraId="600BA5FB">
            <w:pPr>
              <w:adjustRightInd w:val="0"/>
              <w:snapToGrid w:val="0"/>
              <w:spacing w:line="240" w:lineRule="auto"/>
              <w:rPr>
                <w:rFonts w:eastAsia="楷体_GB2312"/>
                <w:color w:val="auto"/>
                <w:sz w:val="20"/>
              </w:rPr>
            </w:pPr>
            <w:r>
              <w:rPr>
                <w:rFonts w:hint="eastAsia" w:eastAsia="楷体_GB2312"/>
                <w:color w:val="auto"/>
                <w:sz w:val="20"/>
              </w:rPr>
              <w:t>填表说明：1.设备分类：购置、试制；</w:t>
            </w:r>
          </w:p>
          <w:p w14:paraId="6823511D">
            <w:pPr>
              <w:adjustRightInd w:val="0"/>
              <w:snapToGrid w:val="0"/>
              <w:spacing w:line="240" w:lineRule="auto"/>
              <w:ind w:firstLine="1400" w:firstLineChars="700"/>
              <w:rPr>
                <w:rFonts w:eastAsia="楷体_GB2312"/>
                <w:color w:val="auto"/>
                <w:sz w:val="20"/>
              </w:rPr>
            </w:pPr>
            <w:r>
              <w:rPr>
                <w:rFonts w:hint="eastAsia" w:eastAsia="楷体_GB2312"/>
                <w:color w:val="auto"/>
                <w:sz w:val="20"/>
              </w:rPr>
              <w:t>2.购置设备类型：通用、专用；</w:t>
            </w:r>
          </w:p>
          <w:p w14:paraId="09D212D9">
            <w:pPr>
              <w:adjustRightInd w:val="0"/>
              <w:snapToGrid w:val="0"/>
              <w:spacing w:line="240" w:lineRule="auto"/>
              <w:ind w:firstLine="1400" w:firstLineChars="700"/>
              <w:rPr>
                <w:rFonts w:eastAsia="楷体_GB2312"/>
                <w:color w:val="auto"/>
                <w:sz w:val="20"/>
              </w:rPr>
            </w:pPr>
            <w:r>
              <w:rPr>
                <w:rFonts w:hint="eastAsia" w:eastAsia="楷体_GB2312"/>
                <w:color w:val="auto"/>
                <w:sz w:val="20"/>
              </w:rPr>
              <w:t>3.资金来源：省级财政专项</w:t>
            </w:r>
            <w:r>
              <w:rPr>
                <w:rFonts w:hint="eastAsia" w:ascii="楷体" w:hAnsi="楷体" w:eastAsia="楷体" w:cs="楷体"/>
                <w:color w:val="auto"/>
                <w:sz w:val="20"/>
              </w:rPr>
              <w:t>资金、其他渠道资金；</w:t>
            </w:r>
          </w:p>
          <w:p w14:paraId="13C57263">
            <w:pPr>
              <w:adjustRightInd w:val="0"/>
              <w:snapToGrid w:val="0"/>
              <w:spacing w:line="240" w:lineRule="auto"/>
              <w:ind w:firstLine="1400" w:firstLineChars="700"/>
              <w:rPr>
                <w:rFonts w:eastAsia="楷体_GB2312"/>
                <w:color w:val="auto"/>
                <w:sz w:val="20"/>
              </w:rPr>
            </w:pPr>
            <w:r>
              <w:rPr>
                <w:rFonts w:hint="eastAsia" w:eastAsia="楷体_GB2312"/>
                <w:color w:val="auto"/>
                <w:sz w:val="20"/>
              </w:rPr>
              <w:t>4</w:t>
            </w:r>
            <w:r>
              <w:rPr>
                <w:rFonts w:eastAsia="楷体_GB2312"/>
                <w:color w:val="auto"/>
                <w:sz w:val="20"/>
              </w:rPr>
              <w:t>.</w:t>
            </w:r>
            <w:r>
              <w:rPr>
                <w:rFonts w:hint="eastAsia" w:eastAsia="楷体_GB2312"/>
                <w:color w:val="auto"/>
                <w:sz w:val="20"/>
              </w:rPr>
              <w:t>试制设备不需填列本表（</w:t>
            </w:r>
            <w:r>
              <w:rPr>
                <w:rFonts w:eastAsia="楷体_GB2312"/>
                <w:color w:val="auto"/>
                <w:sz w:val="20"/>
              </w:rPr>
              <w:t>8</w:t>
            </w:r>
            <w:r>
              <w:rPr>
                <w:rFonts w:hint="eastAsia" w:eastAsia="楷体_GB2312"/>
                <w:color w:val="auto"/>
                <w:sz w:val="20"/>
              </w:rPr>
              <w:t>）列、（</w:t>
            </w:r>
            <w:r>
              <w:rPr>
                <w:rFonts w:eastAsia="楷体_GB2312"/>
                <w:color w:val="auto"/>
                <w:sz w:val="20"/>
              </w:rPr>
              <w:t>9</w:t>
            </w:r>
            <w:r>
              <w:rPr>
                <w:rFonts w:hint="eastAsia" w:eastAsia="楷体_GB2312"/>
                <w:color w:val="auto"/>
                <w:sz w:val="20"/>
              </w:rPr>
              <w:t>）列、（1</w:t>
            </w:r>
            <w:r>
              <w:rPr>
                <w:rFonts w:eastAsia="楷体_GB2312"/>
                <w:color w:val="auto"/>
                <w:sz w:val="20"/>
              </w:rPr>
              <w:t>0</w:t>
            </w:r>
            <w:r>
              <w:rPr>
                <w:rFonts w:hint="eastAsia" w:eastAsia="楷体_GB2312"/>
                <w:color w:val="auto"/>
                <w:sz w:val="20"/>
              </w:rPr>
              <w:t>）列；</w:t>
            </w:r>
          </w:p>
          <w:p w14:paraId="7056EAD5">
            <w:pPr>
              <w:adjustRightInd w:val="0"/>
              <w:snapToGrid w:val="0"/>
              <w:spacing w:line="240" w:lineRule="auto"/>
              <w:ind w:firstLine="1400" w:firstLineChars="700"/>
              <w:rPr>
                <w:rFonts w:ascii="宋体" w:hAnsi="宋体"/>
                <w:color w:val="auto"/>
                <w:kern w:val="0"/>
                <w:sz w:val="20"/>
              </w:rPr>
            </w:pPr>
            <w:r>
              <w:rPr>
                <w:rFonts w:hint="eastAsia" w:eastAsia="楷体_GB2312"/>
                <w:color w:val="auto"/>
                <w:sz w:val="20"/>
              </w:rPr>
              <w:t>5.设备单价的单位为万元/台套，设备数量的单位为台套；</w:t>
            </w:r>
          </w:p>
        </w:tc>
      </w:tr>
      <w:tr w14:paraId="657B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14:paraId="4E95E6F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3245" w:type="dxa"/>
            <w:vAlign w:val="center"/>
          </w:tcPr>
          <w:p w14:paraId="5DC639C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设备名称</w:t>
            </w:r>
          </w:p>
        </w:tc>
        <w:tc>
          <w:tcPr>
            <w:tcW w:w="1013" w:type="dxa"/>
            <w:vAlign w:val="center"/>
          </w:tcPr>
          <w:p w14:paraId="06BC543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设备分类</w:t>
            </w:r>
          </w:p>
        </w:tc>
        <w:tc>
          <w:tcPr>
            <w:tcW w:w="778" w:type="dxa"/>
            <w:vAlign w:val="center"/>
          </w:tcPr>
          <w:p w14:paraId="5E19800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单价</w:t>
            </w:r>
          </w:p>
        </w:tc>
        <w:tc>
          <w:tcPr>
            <w:tcW w:w="648" w:type="dxa"/>
            <w:vAlign w:val="center"/>
          </w:tcPr>
          <w:p w14:paraId="1EF030A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数量</w:t>
            </w:r>
          </w:p>
        </w:tc>
        <w:tc>
          <w:tcPr>
            <w:tcW w:w="695" w:type="dxa"/>
            <w:vAlign w:val="center"/>
          </w:tcPr>
          <w:p w14:paraId="4D62F69B">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tc>
        <w:tc>
          <w:tcPr>
            <w:tcW w:w="1085" w:type="dxa"/>
            <w:vAlign w:val="center"/>
          </w:tcPr>
          <w:p w14:paraId="6D24B85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143" w:type="dxa"/>
            <w:vAlign w:val="center"/>
          </w:tcPr>
          <w:p w14:paraId="4CCF007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c>
          <w:tcPr>
            <w:tcW w:w="968" w:type="dxa"/>
            <w:vAlign w:val="center"/>
          </w:tcPr>
          <w:p w14:paraId="1C245DC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购置或试制单位</w:t>
            </w:r>
          </w:p>
        </w:tc>
        <w:tc>
          <w:tcPr>
            <w:tcW w:w="808" w:type="dxa"/>
            <w:vAlign w:val="center"/>
          </w:tcPr>
          <w:p w14:paraId="245ABB5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购置设备类型</w:t>
            </w:r>
          </w:p>
        </w:tc>
        <w:tc>
          <w:tcPr>
            <w:tcW w:w="1109" w:type="dxa"/>
            <w:vAlign w:val="center"/>
          </w:tcPr>
          <w:p w14:paraId="5B458B4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规格型号</w:t>
            </w:r>
          </w:p>
        </w:tc>
        <w:tc>
          <w:tcPr>
            <w:tcW w:w="1140" w:type="dxa"/>
            <w:vAlign w:val="center"/>
          </w:tcPr>
          <w:p w14:paraId="5B9BE13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拟开放共享范围</w:t>
            </w:r>
          </w:p>
        </w:tc>
      </w:tr>
      <w:tr w14:paraId="4F0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14:paraId="51F7D6E0">
            <w:pPr>
              <w:adjustRightInd w:val="0"/>
              <w:snapToGrid w:val="0"/>
              <w:spacing w:line="240" w:lineRule="auto"/>
              <w:jc w:val="center"/>
              <w:rPr>
                <w:rFonts w:ascii="宋体" w:hAnsi="宋体"/>
                <w:b/>
                <w:bCs/>
                <w:color w:val="auto"/>
                <w:kern w:val="0"/>
                <w:sz w:val="20"/>
              </w:rPr>
            </w:pPr>
          </w:p>
        </w:tc>
        <w:tc>
          <w:tcPr>
            <w:tcW w:w="3245" w:type="dxa"/>
            <w:vAlign w:val="center"/>
          </w:tcPr>
          <w:p w14:paraId="5670FFBE">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w:t>
            </w:r>
          </w:p>
        </w:tc>
        <w:tc>
          <w:tcPr>
            <w:tcW w:w="1013" w:type="dxa"/>
            <w:vAlign w:val="center"/>
          </w:tcPr>
          <w:p w14:paraId="0434F97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（2）</w:t>
            </w:r>
          </w:p>
        </w:tc>
        <w:tc>
          <w:tcPr>
            <w:tcW w:w="778" w:type="dxa"/>
            <w:vAlign w:val="center"/>
          </w:tcPr>
          <w:p w14:paraId="2FED599A">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（3）</w:t>
            </w:r>
          </w:p>
        </w:tc>
        <w:tc>
          <w:tcPr>
            <w:tcW w:w="648" w:type="dxa"/>
            <w:vAlign w:val="center"/>
          </w:tcPr>
          <w:p w14:paraId="0019A65C">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（4）</w:t>
            </w:r>
          </w:p>
        </w:tc>
        <w:tc>
          <w:tcPr>
            <w:tcW w:w="695" w:type="dxa"/>
            <w:vAlign w:val="center"/>
          </w:tcPr>
          <w:p w14:paraId="0286C846">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（5）</w:t>
            </w:r>
          </w:p>
        </w:tc>
        <w:tc>
          <w:tcPr>
            <w:tcW w:w="1085" w:type="dxa"/>
            <w:vAlign w:val="center"/>
          </w:tcPr>
          <w:p w14:paraId="7DF66865">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（6）</w:t>
            </w:r>
          </w:p>
        </w:tc>
        <w:tc>
          <w:tcPr>
            <w:tcW w:w="1143" w:type="dxa"/>
            <w:vAlign w:val="center"/>
          </w:tcPr>
          <w:p w14:paraId="35285A8F">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（7）</w:t>
            </w:r>
          </w:p>
        </w:tc>
        <w:tc>
          <w:tcPr>
            <w:tcW w:w="968" w:type="dxa"/>
            <w:vAlign w:val="center"/>
          </w:tcPr>
          <w:p w14:paraId="52BBCC11">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（8）</w:t>
            </w:r>
          </w:p>
        </w:tc>
        <w:tc>
          <w:tcPr>
            <w:tcW w:w="808" w:type="dxa"/>
            <w:vAlign w:val="center"/>
          </w:tcPr>
          <w:p w14:paraId="34563601">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（9）</w:t>
            </w:r>
          </w:p>
        </w:tc>
        <w:tc>
          <w:tcPr>
            <w:tcW w:w="1109" w:type="dxa"/>
            <w:vAlign w:val="center"/>
          </w:tcPr>
          <w:p w14:paraId="6976D735">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（10）</w:t>
            </w:r>
          </w:p>
        </w:tc>
        <w:tc>
          <w:tcPr>
            <w:tcW w:w="1140" w:type="dxa"/>
            <w:vAlign w:val="center"/>
          </w:tcPr>
          <w:p w14:paraId="76CBF971">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（11）</w:t>
            </w:r>
          </w:p>
        </w:tc>
      </w:tr>
      <w:tr w14:paraId="2CAE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14:paraId="0F5AB8CE">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1</w:t>
            </w:r>
          </w:p>
        </w:tc>
        <w:tc>
          <w:tcPr>
            <w:tcW w:w="3245" w:type="dxa"/>
            <w:vAlign w:val="center"/>
          </w:tcPr>
          <w:p w14:paraId="74AC54BE">
            <w:pPr>
              <w:adjustRightInd w:val="0"/>
              <w:snapToGrid w:val="0"/>
              <w:spacing w:line="240" w:lineRule="auto"/>
              <w:jc w:val="center"/>
              <w:rPr>
                <w:rFonts w:ascii="宋体" w:hAnsi="宋体"/>
                <w:color w:val="auto"/>
                <w:kern w:val="0"/>
                <w:sz w:val="20"/>
              </w:rPr>
            </w:pPr>
          </w:p>
        </w:tc>
        <w:tc>
          <w:tcPr>
            <w:tcW w:w="1013" w:type="dxa"/>
            <w:vAlign w:val="center"/>
          </w:tcPr>
          <w:p w14:paraId="427D105F">
            <w:pPr>
              <w:adjustRightInd w:val="0"/>
              <w:snapToGrid w:val="0"/>
              <w:spacing w:line="240" w:lineRule="auto"/>
              <w:jc w:val="center"/>
              <w:rPr>
                <w:rFonts w:ascii="宋体" w:hAnsi="宋体"/>
                <w:color w:val="auto"/>
                <w:kern w:val="0"/>
                <w:sz w:val="20"/>
              </w:rPr>
            </w:pPr>
          </w:p>
        </w:tc>
        <w:tc>
          <w:tcPr>
            <w:tcW w:w="778" w:type="dxa"/>
            <w:vAlign w:val="center"/>
          </w:tcPr>
          <w:p w14:paraId="3E9546A1">
            <w:pPr>
              <w:adjustRightInd w:val="0"/>
              <w:snapToGrid w:val="0"/>
              <w:spacing w:line="240" w:lineRule="auto"/>
              <w:jc w:val="center"/>
              <w:rPr>
                <w:rFonts w:ascii="宋体" w:hAnsi="宋体"/>
                <w:color w:val="auto"/>
                <w:kern w:val="0"/>
                <w:sz w:val="20"/>
              </w:rPr>
            </w:pPr>
          </w:p>
        </w:tc>
        <w:tc>
          <w:tcPr>
            <w:tcW w:w="648" w:type="dxa"/>
            <w:vAlign w:val="center"/>
          </w:tcPr>
          <w:p w14:paraId="1608DC30">
            <w:pPr>
              <w:adjustRightInd w:val="0"/>
              <w:snapToGrid w:val="0"/>
              <w:spacing w:line="240" w:lineRule="auto"/>
              <w:jc w:val="center"/>
              <w:rPr>
                <w:rFonts w:ascii="宋体" w:hAnsi="宋体"/>
                <w:color w:val="auto"/>
                <w:kern w:val="0"/>
                <w:sz w:val="20"/>
              </w:rPr>
            </w:pPr>
          </w:p>
        </w:tc>
        <w:tc>
          <w:tcPr>
            <w:tcW w:w="695" w:type="dxa"/>
            <w:vAlign w:val="center"/>
          </w:tcPr>
          <w:p w14:paraId="2976A8C1">
            <w:pPr>
              <w:adjustRightInd w:val="0"/>
              <w:snapToGrid w:val="0"/>
              <w:spacing w:line="240" w:lineRule="auto"/>
              <w:jc w:val="center"/>
              <w:rPr>
                <w:rFonts w:ascii="宋体" w:hAnsi="宋体"/>
                <w:color w:val="auto"/>
                <w:kern w:val="0"/>
                <w:sz w:val="20"/>
              </w:rPr>
            </w:pPr>
          </w:p>
        </w:tc>
        <w:tc>
          <w:tcPr>
            <w:tcW w:w="1085" w:type="dxa"/>
            <w:vAlign w:val="center"/>
          </w:tcPr>
          <w:p w14:paraId="77469FCC">
            <w:pPr>
              <w:adjustRightInd w:val="0"/>
              <w:snapToGrid w:val="0"/>
              <w:spacing w:line="240" w:lineRule="auto"/>
              <w:jc w:val="center"/>
              <w:rPr>
                <w:rFonts w:ascii="宋体" w:hAnsi="宋体"/>
                <w:color w:val="auto"/>
                <w:kern w:val="0"/>
                <w:sz w:val="20"/>
              </w:rPr>
            </w:pPr>
          </w:p>
        </w:tc>
        <w:tc>
          <w:tcPr>
            <w:tcW w:w="1143" w:type="dxa"/>
            <w:vAlign w:val="center"/>
          </w:tcPr>
          <w:p w14:paraId="7DB35D0A">
            <w:pPr>
              <w:adjustRightInd w:val="0"/>
              <w:snapToGrid w:val="0"/>
              <w:spacing w:line="240" w:lineRule="auto"/>
              <w:jc w:val="center"/>
              <w:rPr>
                <w:rFonts w:ascii="宋体" w:hAnsi="宋体"/>
                <w:color w:val="auto"/>
                <w:kern w:val="0"/>
                <w:sz w:val="20"/>
              </w:rPr>
            </w:pPr>
          </w:p>
        </w:tc>
        <w:tc>
          <w:tcPr>
            <w:tcW w:w="968" w:type="dxa"/>
            <w:vAlign w:val="center"/>
          </w:tcPr>
          <w:p w14:paraId="5BA77CB6">
            <w:pPr>
              <w:adjustRightInd w:val="0"/>
              <w:snapToGrid w:val="0"/>
              <w:spacing w:line="240" w:lineRule="auto"/>
              <w:jc w:val="center"/>
              <w:rPr>
                <w:rFonts w:ascii="宋体" w:hAnsi="宋体"/>
                <w:color w:val="auto"/>
                <w:kern w:val="0"/>
                <w:sz w:val="20"/>
              </w:rPr>
            </w:pPr>
          </w:p>
        </w:tc>
        <w:tc>
          <w:tcPr>
            <w:tcW w:w="808" w:type="dxa"/>
            <w:vAlign w:val="center"/>
          </w:tcPr>
          <w:p w14:paraId="78A42AE5">
            <w:pPr>
              <w:adjustRightInd w:val="0"/>
              <w:snapToGrid w:val="0"/>
              <w:spacing w:line="240" w:lineRule="auto"/>
              <w:jc w:val="center"/>
              <w:rPr>
                <w:rFonts w:ascii="宋体" w:hAnsi="宋体"/>
                <w:color w:val="auto"/>
                <w:kern w:val="0"/>
                <w:sz w:val="20"/>
              </w:rPr>
            </w:pPr>
          </w:p>
        </w:tc>
        <w:tc>
          <w:tcPr>
            <w:tcW w:w="1109" w:type="dxa"/>
            <w:vAlign w:val="center"/>
          </w:tcPr>
          <w:p w14:paraId="62DBEA20">
            <w:pPr>
              <w:adjustRightInd w:val="0"/>
              <w:snapToGrid w:val="0"/>
              <w:spacing w:line="240" w:lineRule="auto"/>
              <w:jc w:val="center"/>
              <w:rPr>
                <w:rFonts w:ascii="宋体" w:hAnsi="宋体"/>
                <w:color w:val="auto"/>
                <w:kern w:val="0"/>
                <w:sz w:val="20"/>
              </w:rPr>
            </w:pPr>
          </w:p>
        </w:tc>
        <w:tc>
          <w:tcPr>
            <w:tcW w:w="1140" w:type="dxa"/>
            <w:vAlign w:val="center"/>
          </w:tcPr>
          <w:p w14:paraId="05B1E7A1">
            <w:pPr>
              <w:adjustRightInd w:val="0"/>
              <w:snapToGrid w:val="0"/>
              <w:spacing w:line="240" w:lineRule="auto"/>
              <w:jc w:val="center"/>
              <w:rPr>
                <w:rFonts w:ascii="宋体" w:hAnsi="宋体"/>
                <w:color w:val="auto"/>
                <w:kern w:val="0"/>
                <w:sz w:val="20"/>
              </w:rPr>
            </w:pPr>
          </w:p>
        </w:tc>
      </w:tr>
      <w:tr w14:paraId="2823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14:paraId="4D3D0E6C">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2</w:t>
            </w:r>
          </w:p>
        </w:tc>
        <w:tc>
          <w:tcPr>
            <w:tcW w:w="3245" w:type="dxa"/>
            <w:vAlign w:val="center"/>
          </w:tcPr>
          <w:p w14:paraId="2E555062">
            <w:pPr>
              <w:adjustRightInd w:val="0"/>
              <w:snapToGrid w:val="0"/>
              <w:spacing w:line="240" w:lineRule="auto"/>
              <w:jc w:val="center"/>
              <w:rPr>
                <w:rFonts w:ascii="宋体" w:hAnsi="宋体"/>
                <w:color w:val="auto"/>
                <w:kern w:val="0"/>
                <w:sz w:val="20"/>
              </w:rPr>
            </w:pPr>
          </w:p>
        </w:tc>
        <w:tc>
          <w:tcPr>
            <w:tcW w:w="1013" w:type="dxa"/>
            <w:vAlign w:val="center"/>
          </w:tcPr>
          <w:p w14:paraId="58D5ED3D">
            <w:pPr>
              <w:adjustRightInd w:val="0"/>
              <w:snapToGrid w:val="0"/>
              <w:spacing w:line="240" w:lineRule="auto"/>
              <w:jc w:val="center"/>
              <w:rPr>
                <w:rFonts w:ascii="宋体" w:hAnsi="宋体"/>
                <w:color w:val="auto"/>
                <w:kern w:val="0"/>
                <w:sz w:val="20"/>
              </w:rPr>
            </w:pPr>
          </w:p>
        </w:tc>
        <w:tc>
          <w:tcPr>
            <w:tcW w:w="778" w:type="dxa"/>
            <w:vAlign w:val="center"/>
          </w:tcPr>
          <w:p w14:paraId="21613D26">
            <w:pPr>
              <w:adjustRightInd w:val="0"/>
              <w:snapToGrid w:val="0"/>
              <w:spacing w:line="240" w:lineRule="auto"/>
              <w:jc w:val="center"/>
              <w:rPr>
                <w:rFonts w:ascii="宋体" w:hAnsi="宋体"/>
                <w:color w:val="auto"/>
                <w:kern w:val="0"/>
                <w:sz w:val="20"/>
              </w:rPr>
            </w:pPr>
          </w:p>
        </w:tc>
        <w:tc>
          <w:tcPr>
            <w:tcW w:w="648" w:type="dxa"/>
            <w:vAlign w:val="center"/>
          </w:tcPr>
          <w:p w14:paraId="3514CA6C">
            <w:pPr>
              <w:adjustRightInd w:val="0"/>
              <w:snapToGrid w:val="0"/>
              <w:spacing w:line="240" w:lineRule="auto"/>
              <w:jc w:val="center"/>
              <w:rPr>
                <w:rFonts w:ascii="宋体" w:hAnsi="宋体"/>
                <w:color w:val="auto"/>
                <w:kern w:val="0"/>
                <w:sz w:val="20"/>
              </w:rPr>
            </w:pPr>
          </w:p>
        </w:tc>
        <w:tc>
          <w:tcPr>
            <w:tcW w:w="695" w:type="dxa"/>
            <w:vAlign w:val="center"/>
          </w:tcPr>
          <w:p w14:paraId="29AA52E3">
            <w:pPr>
              <w:adjustRightInd w:val="0"/>
              <w:snapToGrid w:val="0"/>
              <w:spacing w:line="240" w:lineRule="auto"/>
              <w:jc w:val="center"/>
              <w:rPr>
                <w:rFonts w:ascii="宋体" w:hAnsi="宋体"/>
                <w:color w:val="auto"/>
                <w:kern w:val="0"/>
                <w:sz w:val="20"/>
              </w:rPr>
            </w:pPr>
          </w:p>
        </w:tc>
        <w:tc>
          <w:tcPr>
            <w:tcW w:w="1085" w:type="dxa"/>
            <w:vAlign w:val="center"/>
          </w:tcPr>
          <w:p w14:paraId="435A302C">
            <w:pPr>
              <w:adjustRightInd w:val="0"/>
              <w:snapToGrid w:val="0"/>
              <w:spacing w:line="240" w:lineRule="auto"/>
              <w:jc w:val="center"/>
              <w:rPr>
                <w:rFonts w:ascii="宋体" w:hAnsi="宋体"/>
                <w:color w:val="auto"/>
                <w:kern w:val="0"/>
                <w:sz w:val="20"/>
              </w:rPr>
            </w:pPr>
          </w:p>
        </w:tc>
        <w:tc>
          <w:tcPr>
            <w:tcW w:w="1143" w:type="dxa"/>
            <w:vAlign w:val="center"/>
          </w:tcPr>
          <w:p w14:paraId="6E66AB51">
            <w:pPr>
              <w:adjustRightInd w:val="0"/>
              <w:snapToGrid w:val="0"/>
              <w:spacing w:line="240" w:lineRule="auto"/>
              <w:jc w:val="center"/>
              <w:rPr>
                <w:rFonts w:ascii="宋体" w:hAnsi="宋体"/>
                <w:color w:val="auto"/>
                <w:kern w:val="0"/>
                <w:sz w:val="20"/>
              </w:rPr>
            </w:pPr>
          </w:p>
        </w:tc>
        <w:tc>
          <w:tcPr>
            <w:tcW w:w="968" w:type="dxa"/>
            <w:vAlign w:val="center"/>
          </w:tcPr>
          <w:p w14:paraId="45A70C47">
            <w:pPr>
              <w:adjustRightInd w:val="0"/>
              <w:snapToGrid w:val="0"/>
              <w:spacing w:line="240" w:lineRule="auto"/>
              <w:jc w:val="center"/>
              <w:rPr>
                <w:rFonts w:ascii="宋体" w:hAnsi="宋体"/>
                <w:color w:val="auto"/>
                <w:kern w:val="0"/>
                <w:sz w:val="20"/>
              </w:rPr>
            </w:pPr>
          </w:p>
        </w:tc>
        <w:tc>
          <w:tcPr>
            <w:tcW w:w="808" w:type="dxa"/>
            <w:vAlign w:val="center"/>
          </w:tcPr>
          <w:p w14:paraId="6E3E3967">
            <w:pPr>
              <w:adjustRightInd w:val="0"/>
              <w:snapToGrid w:val="0"/>
              <w:spacing w:line="240" w:lineRule="auto"/>
              <w:jc w:val="center"/>
              <w:rPr>
                <w:rFonts w:ascii="宋体" w:hAnsi="宋体"/>
                <w:color w:val="auto"/>
                <w:kern w:val="0"/>
                <w:sz w:val="20"/>
              </w:rPr>
            </w:pPr>
          </w:p>
        </w:tc>
        <w:tc>
          <w:tcPr>
            <w:tcW w:w="1109" w:type="dxa"/>
            <w:vAlign w:val="center"/>
          </w:tcPr>
          <w:p w14:paraId="0E5B65CF">
            <w:pPr>
              <w:adjustRightInd w:val="0"/>
              <w:snapToGrid w:val="0"/>
              <w:spacing w:line="240" w:lineRule="auto"/>
              <w:jc w:val="center"/>
              <w:rPr>
                <w:rFonts w:ascii="宋体" w:hAnsi="宋体"/>
                <w:color w:val="auto"/>
                <w:kern w:val="0"/>
                <w:sz w:val="20"/>
              </w:rPr>
            </w:pPr>
          </w:p>
        </w:tc>
        <w:tc>
          <w:tcPr>
            <w:tcW w:w="1140" w:type="dxa"/>
            <w:vAlign w:val="center"/>
          </w:tcPr>
          <w:p w14:paraId="67D60633">
            <w:pPr>
              <w:adjustRightInd w:val="0"/>
              <w:snapToGrid w:val="0"/>
              <w:spacing w:line="240" w:lineRule="auto"/>
              <w:jc w:val="center"/>
              <w:rPr>
                <w:rFonts w:ascii="宋体" w:hAnsi="宋体"/>
                <w:color w:val="auto"/>
                <w:kern w:val="0"/>
                <w:sz w:val="20"/>
              </w:rPr>
            </w:pPr>
          </w:p>
        </w:tc>
      </w:tr>
      <w:tr w14:paraId="26D6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14:paraId="4BE3E10C">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3</w:t>
            </w:r>
          </w:p>
        </w:tc>
        <w:tc>
          <w:tcPr>
            <w:tcW w:w="3245" w:type="dxa"/>
            <w:vAlign w:val="center"/>
          </w:tcPr>
          <w:p w14:paraId="4F6F8D50">
            <w:pPr>
              <w:adjustRightInd w:val="0"/>
              <w:snapToGrid w:val="0"/>
              <w:spacing w:line="240" w:lineRule="auto"/>
              <w:jc w:val="center"/>
              <w:rPr>
                <w:rFonts w:ascii="宋体" w:hAnsi="宋体"/>
                <w:color w:val="auto"/>
                <w:kern w:val="0"/>
                <w:sz w:val="20"/>
              </w:rPr>
            </w:pPr>
          </w:p>
        </w:tc>
        <w:tc>
          <w:tcPr>
            <w:tcW w:w="1013" w:type="dxa"/>
            <w:vAlign w:val="center"/>
          </w:tcPr>
          <w:p w14:paraId="20B7E108">
            <w:pPr>
              <w:adjustRightInd w:val="0"/>
              <w:snapToGrid w:val="0"/>
              <w:spacing w:line="240" w:lineRule="auto"/>
              <w:jc w:val="center"/>
              <w:rPr>
                <w:rFonts w:ascii="宋体" w:hAnsi="宋体"/>
                <w:color w:val="auto"/>
                <w:kern w:val="0"/>
                <w:sz w:val="20"/>
              </w:rPr>
            </w:pPr>
          </w:p>
        </w:tc>
        <w:tc>
          <w:tcPr>
            <w:tcW w:w="778" w:type="dxa"/>
            <w:vAlign w:val="center"/>
          </w:tcPr>
          <w:p w14:paraId="70EFDC83">
            <w:pPr>
              <w:adjustRightInd w:val="0"/>
              <w:snapToGrid w:val="0"/>
              <w:spacing w:line="240" w:lineRule="auto"/>
              <w:jc w:val="center"/>
              <w:rPr>
                <w:rFonts w:ascii="宋体" w:hAnsi="宋体"/>
                <w:color w:val="auto"/>
                <w:kern w:val="0"/>
                <w:sz w:val="20"/>
              </w:rPr>
            </w:pPr>
          </w:p>
        </w:tc>
        <w:tc>
          <w:tcPr>
            <w:tcW w:w="648" w:type="dxa"/>
            <w:vAlign w:val="center"/>
          </w:tcPr>
          <w:p w14:paraId="135B56B3">
            <w:pPr>
              <w:adjustRightInd w:val="0"/>
              <w:snapToGrid w:val="0"/>
              <w:spacing w:line="240" w:lineRule="auto"/>
              <w:jc w:val="center"/>
              <w:rPr>
                <w:rFonts w:ascii="宋体" w:hAnsi="宋体"/>
                <w:color w:val="auto"/>
                <w:kern w:val="0"/>
                <w:sz w:val="20"/>
              </w:rPr>
            </w:pPr>
          </w:p>
        </w:tc>
        <w:tc>
          <w:tcPr>
            <w:tcW w:w="695" w:type="dxa"/>
            <w:vAlign w:val="center"/>
          </w:tcPr>
          <w:p w14:paraId="33A72397">
            <w:pPr>
              <w:adjustRightInd w:val="0"/>
              <w:snapToGrid w:val="0"/>
              <w:spacing w:line="240" w:lineRule="auto"/>
              <w:jc w:val="center"/>
              <w:rPr>
                <w:rFonts w:ascii="宋体" w:hAnsi="宋体"/>
                <w:color w:val="auto"/>
                <w:kern w:val="0"/>
                <w:sz w:val="20"/>
              </w:rPr>
            </w:pPr>
          </w:p>
        </w:tc>
        <w:tc>
          <w:tcPr>
            <w:tcW w:w="1085" w:type="dxa"/>
            <w:vAlign w:val="center"/>
          </w:tcPr>
          <w:p w14:paraId="225BFFF7">
            <w:pPr>
              <w:adjustRightInd w:val="0"/>
              <w:snapToGrid w:val="0"/>
              <w:spacing w:line="240" w:lineRule="auto"/>
              <w:jc w:val="center"/>
              <w:rPr>
                <w:rFonts w:ascii="宋体" w:hAnsi="宋体"/>
                <w:color w:val="auto"/>
                <w:kern w:val="0"/>
                <w:sz w:val="20"/>
              </w:rPr>
            </w:pPr>
          </w:p>
        </w:tc>
        <w:tc>
          <w:tcPr>
            <w:tcW w:w="1143" w:type="dxa"/>
            <w:vAlign w:val="center"/>
          </w:tcPr>
          <w:p w14:paraId="279379AC">
            <w:pPr>
              <w:adjustRightInd w:val="0"/>
              <w:snapToGrid w:val="0"/>
              <w:spacing w:line="240" w:lineRule="auto"/>
              <w:jc w:val="center"/>
              <w:rPr>
                <w:rFonts w:ascii="宋体" w:hAnsi="宋体"/>
                <w:color w:val="auto"/>
                <w:kern w:val="0"/>
                <w:sz w:val="20"/>
              </w:rPr>
            </w:pPr>
          </w:p>
        </w:tc>
        <w:tc>
          <w:tcPr>
            <w:tcW w:w="968" w:type="dxa"/>
            <w:vAlign w:val="center"/>
          </w:tcPr>
          <w:p w14:paraId="761F51A3">
            <w:pPr>
              <w:adjustRightInd w:val="0"/>
              <w:snapToGrid w:val="0"/>
              <w:spacing w:line="240" w:lineRule="auto"/>
              <w:jc w:val="center"/>
              <w:rPr>
                <w:rFonts w:ascii="宋体" w:hAnsi="宋体"/>
                <w:color w:val="auto"/>
                <w:kern w:val="0"/>
                <w:sz w:val="20"/>
              </w:rPr>
            </w:pPr>
          </w:p>
        </w:tc>
        <w:tc>
          <w:tcPr>
            <w:tcW w:w="808" w:type="dxa"/>
            <w:vAlign w:val="center"/>
          </w:tcPr>
          <w:p w14:paraId="6CF59801">
            <w:pPr>
              <w:adjustRightInd w:val="0"/>
              <w:snapToGrid w:val="0"/>
              <w:spacing w:line="240" w:lineRule="auto"/>
              <w:jc w:val="center"/>
              <w:rPr>
                <w:rFonts w:ascii="宋体" w:hAnsi="宋体"/>
                <w:color w:val="auto"/>
                <w:kern w:val="0"/>
                <w:sz w:val="20"/>
              </w:rPr>
            </w:pPr>
          </w:p>
        </w:tc>
        <w:tc>
          <w:tcPr>
            <w:tcW w:w="1109" w:type="dxa"/>
            <w:vAlign w:val="center"/>
          </w:tcPr>
          <w:p w14:paraId="475F5939">
            <w:pPr>
              <w:adjustRightInd w:val="0"/>
              <w:snapToGrid w:val="0"/>
              <w:spacing w:line="240" w:lineRule="auto"/>
              <w:jc w:val="center"/>
              <w:rPr>
                <w:rFonts w:ascii="宋体" w:hAnsi="宋体"/>
                <w:color w:val="auto"/>
                <w:kern w:val="0"/>
                <w:sz w:val="20"/>
              </w:rPr>
            </w:pPr>
          </w:p>
        </w:tc>
        <w:tc>
          <w:tcPr>
            <w:tcW w:w="1140" w:type="dxa"/>
            <w:vAlign w:val="center"/>
          </w:tcPr>
          <w:p w14:paraId="5763A309">
            <w:pPr>
              <w:adjustRightInd w:val="0"/>
              <w:snapToGrid w:val="0"/>
              <w:spacing w:line="240" w:lineRule="auto"/>
              <w:jc w:val="center"/>
              <w:rPr>
                <w:rFonts w:ascii="宋体" w:hAnsi="宋体"/>
                <w:color w:val="auto"/>
                <w:kern w:val="0"/>
                <w:sz w:val="20"/>
              </w:rPr>
            </w:pPr>
          </w:p>
        </w:tc>
      </w:tr>
      <w:tr w14:paraId="641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3A35ED9A">
            <w:pPr>
              <w:adjustRightInd w:val="0"/>
              <w:snapToGrid w:val="0"/>
              <w:spacing w:line="240" w:lineRule="auto"/>
              <w:jc w:val="center"/>
              <w:rPr>
                <w:rFonts w:ascii="宋体" w:hAnsi="宋体"/>
                <w:color w:val="auto"/>
                <w:kern w:val="0"/>
                <w:sz w:val="20"/>
              </w:rPr>
            </w:pPr>
            <w:r>
              <w:rPr>
                <w:rFonts w:ascii="宋体" w:hAnsi="宋体"/>
                <w:color w:val="auto"/>
                <w:kern w:val="0"/>
                <w:sz w:val="20"/>
              </w:rPr>
              <w:t>购置设备合计</w:t>
            </w:r>
          </w:p>
        </w:tc>
        <w:tc>
          <w:tcPr>
            <w:tcW w:w="648" w:type="dxa"/>
            <w:vAlign w:val="bottom"/>
          </w:tcPr>
          <w:p w14:paraId="7E857963">
            <w:pPr>
              <w:adjustRightInd w:val="0"/>
              <w:snapToGrid w:val="0"/>
              <w:spacing w:line="240" w:lineRule="auto"/>
              <w:jc w:val="center"/>
              <w:rPr>
                <w:rFonts w:ascii="宋体" w:hAnsi="宋体"/>
                <w:color w:val="auto"/>
                <w:kern w:val="0"/>
                <w:sz w:val="20"/>
              </w:rPr>
            </w:pPr>
          </w:p>
        </w:tc>
        <w:tc>
          <w:tcPr>
            <w:tcW w:w="695" w:type="dxa"/>
            <w:vAlign w:val="bottom"/>
          </w:tcPr>
          <w:p w14:paraId="52CC8D88">
            <w:pPr>
              <w:adjustRightInd w:val="0"/>
              <w:snapToGrid w:val="0"/>
              <w:spacing w:line="240" w:lineRule="auto"/>
              <w:jc w:val="center"/>
              <w:rPr>
                <w:rFonts w:ascii="宋体" w:hAnsi="宋体"/>
                <w:color w:val="auto"/>
                <w:kern w:val="0"/>
                <w:sz w:val="20"/>
              </w:rPr>
            </w:pPr>
          </w:p>
        </w:tc>
        <w:tc>
          <w:tcPr>
            <w:tcW w:w="1085" w:type="dxa"/>
            <w:vAlign w:val="center"/>
          </w:tcPr>
          <w:p w14:paraId="22502401">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1E9B2EFA">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6AC62740">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4F43FE6E">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412A13D2">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51289287">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r w14:paraId="51F3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045396EB">
            <w:pPr>
              <w:adjustRightInd w:val="0"/>
              <w:snapToGrid w:val="0"/>
              <w:spacing w:line="240" w:lineRule="auto"/>
              <w:jc w:val="center"/>
              <w:rPr>
                <w:rFonts w:ascii="宋体" w:hAnsi="宋体"/>
                <w:color w:val="auto"/>
                <w:kern w:val="0"/>
                <w:sz w:val="20"/>
              </w:rPr>
            </w:pPr>
            <w:r>
              <w:rPr>
                <w:rFonts w:ascii="宋体" w:hAnsi="宋体"/>
                <w:color w:val="auto"/>
                <w:kern w:val="0"/>
                <w:sz w:val="20"/>
              </w:rPr>
              <w:t>试制设备合计</w:t>
            </w:r>
          </w:p>
        </w:tc>
        <w:tc>
          <w:tcPr>
            <w:tcW w:w="648" w:type="dxa"/>
            <w:vAlign w:val="bottom"/>
          </w:tcPr>
          <w:p w14:paraId="7A21E01A">
            <w:pPr>
              <w:adjustRightInd w:val="0"/>
              <w:snapToGrid w:val="0"/>
              <w:spacing w:line="240" w:lineRule="auto"/>
              <w:jc w:val="center"/>
              <w:rPr>
                <w:rFonts w:ascii="宋体" w:hAnsi="宋体"/>
                <w:color w:val="auto"/>
                <w:kern w:val="0"/>
                <w:sz w:val="20"/>
              </w:rPr>
            </w:pPr>
          </w:p>
        </w:tc>
        <w:tc>
          <w:tcPr>
            <w:tcW w:w="695" w:type="dxa"/>
            <w:vAlign w:val="bottom"/>
          </w:tcPr>
          <w:p w14:paraId="513E9A94">
            <w:pPr>
              <w:adjustRightInd w:val="0"/>
              <w:snapToGrid w:val="0"/>
              <w:spacing w:line="240" w:lineRule="auto"/>
              <w:jc w:val="center"/>
              <w:rPr>
                <w:rFonts w:ascii="宋体" w:hAnsi="宋体"/>
                <w:color w:val="auto"/>
                <w:kern w:val="0"/>
                <w:sz w:val="20"/>
              </w:rPr>
            </w:pPr>
          </w:p>
        </w:tc>
        <w:tc>
          <w:tcPr>
            <w:tcW w:w="1085" w:type="dxa"/>
            <w:vAlign w:val="center"/>
          </w:tcPr>
          <w:p w14:paraId="38225CD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25D8AD0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1ABC4DE5">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3AC4EB6F">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3FA2FC56">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5329D05C">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r w14:paraId="4EEE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45F53715">
            <w:pPr>
              <w:adjustRightInd w:val="0"/>
              <w:snapToGrid w:val="0"/>
              <w:spacing w:line="240" w:lineRule="auto"/>
              <w:jc w:val="center"/>
              <w:rPr>
                <w:rFonts w:ascii="宋体" w:hAnsi="宋体"/>
                <w:color w:val="auto"/>
                <w:kern w:val="0"/>
                <w:sz w:val="20"/>
                <w:lang w:eastAsia="zh-Hans"/>
              </w:rPr>
            </w:pPr>
            <w:r>
              <w:rPr>
                <w:rFonts w:hint="eastAsia" w:ascii="宋体" w:hAnsi="宋体"/>
                <w:color w:val="auto"/>
                <w:kern w:val="0"/>
                <w:sz w:val="20"/>
                <w:lang w:eastAsia="zh-Hans"/>
              </w:rPr>
              <w:t>累计</w:t>
            </w:r>
          </w:p>
        </w:tc>
        <w:tc>
          <w:tcPr>
            <w:tcW w:w="648" w:type="dxa"/>
            <w:vAlign w:val="bottom"/>
          </w:tcPr>
          <w:p w14:paraId="103C1148">
            <w:pPr>
              <w:adjustRightInd w:val="0"/>
              <w:snapToGrid w:val="0"/>
              <w:spacing w:line="240" w:lineRule="auto"/>
              <w:jc w:val="center"/>
              <w:rPr>
                <w:rFonts w:ascii="宋体" w:hAnsi="宋体"/>
                <w:color w:val="auto"/>
                <w:kern w:val="0"/>
                <w:sz w:val="20"/>
              </w:rPr>
            </w:pPr>
          </w:p>
        </w:tc>
        <w:tc>
          <w:tcPr>
            <w:tcW w:w="695" w:type="dxa"/>
            <w:vAlign w:val="bottom"/>
          </w:tcPr>
          <w:p w14:paraId="0F4A01E6">
            <w:pPr>
              <w:adjustRightInd w:val="0"/>
              <w:snapToGrid w:val="0"/>
              <w:spacing w:line="240" w:lineRule="auto"/>
              <w:jc w:val="center"/>
              <w:rPr>
                <w:rFonts w:ascii="宋体" w:hAnsi="宋体"/>
                <w:color w:val="auto"/>
                <w:kern w:val="0"/>
                <w:sz w:val="20"/>
              </w:rPr>
            </w:pPr>
          </w:p>
        </w:tc>
        <w:tc>
          <w:tcPr>
            <w:tcW w:w="1085" w:type="dxa"/>
            <w:vAlign w:val="center"/>
          </w:tcPr>
          <w:p w14:paraId="6463F389">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3C92FDEF">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5FBEFE25">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5F20A75A">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1B5C2598">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775CE8F7">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bl>
    <w:p w14:paraId="7CD829E2">
      <w:pPr>
        <w:autoSpaceDE w:val="0"/>
        <w:autoSpaceDN w:val="0"/>
        <w:spacing w:line="300" w:lineRule="auto"/>
        <w:rPr>
          <w:rFonts w:ascii="黑体" w:hAnsi="黑体" w:eastAsia="黑体"/>
          <w:color w:val="auto"/>
          <w:sz w:val="28"/>
          <w:szCs w:val="28"/>
        </w:rPr>
      </w:pPr>
    </w:p>
    <w:p w14:paraId="51395616">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AA480B2">
      <w:pPr>
        <w:autoSpaceDE w:val="0"/>
        <w:autoSpaceDN w:val="0"/>
        <w:spacing w:line="300" w:lineRule="auto"/>
        <w:ind w:left="601" w:firstLine="536"/>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设备费——</w:t>
      </w:r>
      <w:r>
        <w:rPr>
          <w:rFonts w:hint="eastAsia" w:ascii="方正小标宋简体" w:hAnsi="方正小标宋简体" w:eastAsia="方正小标宋简体" w:cs="方正小标宋简体"/>
          <w:color w:val="auto"/>
          <w:szCs w:val="32"/>
          <w:lang w:eastAsia="zh-Hans"/>
        </w:rPr>
        <w:t>设备租赁</w:t>
      </w:r>
      <w:r>
        <w:rPr>
          <w:rFonts w:hint="eastAsia" w:ascii="方正小标宋简体" w:hAnsi="方正小标宋简体" w:eastAsia="方正小标宋简体" w:cs="方正小标宋简体"/>
          <w:color w:val="auto"/>
          <w:szCs w:val="32"/>
        </w:rPr>
        <w:t>费预算明细表</w:t>
      </w:r>
    </w:p>
    <w:p w14:paraId="2D3A1D61">
      <w:pPr>
        <w:autoSpaceDE w:val="0"/>
        <w:autoSpaceDN w:val="0"/>
        <w:spacing w:line="300" w:lineRule="auto"/>
        <w:ind w:firstLine="200" w:firstLineChars="100"/>
        <w:rPr>
          <w:color w:val="auto"/>
        </w:rPr>
      </w:pPr>
      <w:r>
        <w:rPr>
          <w:rFonts w:eastAsia="黑体"/>
          <w:color w:val="auto"/>
          <w:sz w:val="20"/>
        </w:rPr>
        <w:t xml:space="preserve">表B5 </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14:paraId="3B9F8B0A">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14:paraId="6E1E6632">
            <w:pPr>
              <w:adjustRightInd w:val="0"/>
              <w:snapToGrid w:val="0"/>
              <w:spacing w:line="240" w:lineRule="auto"/>
              <w:rPr>
                <w:rFonts w:eastAsia="楷体_GB2312"/>
                <w:color w:val="auto"/>
                <w:sz w:val="20"/>
              </w:rPr>
            </w:pPr>
            <w:r>
              <w:rPr>
                <w:rFonts w:hint="eastAsia" w:eastAsia="楷体_GB2312"/>
                <w:color w:val="auto"/>
                <w:sz w:val="20"/>
              </w:rPr>
              <w:t>填表说明：1.设备租赁费是指实施过程中需要租用承担单位以外其他单位的设备而发生的费用。租赁费主要包括设备的租金、安装调试费、维修保养费及其他相关费用等。</w:t>
            </w:r>
          </w:p>
          <w:p w14:paraId="1F67F21B">
            <w:pPr>
              <w:adjustRightInd w:val="0"/>
              <w:snapToGrid w:val="0"/>
              <w:spacing w:line="240" w:lineRule="auto"/>
              <w:ind w:firstLine="1400" w:firstLineChars="700"/>
              <w:rPr>
                <w:rFonts w:ascii="宋体" w:hAnsi="宋体"/>
                <w:color w:val="auto"/>
                <w:kern w:val="0"/>
                <w:sz w:val="20"/>
              </w:rPr>
            </w:pPr>
            <w:r>
              <w:rPr>
                <w:rFonts w:hint="eastAsia" w:eastAsia="楷体_GB2312"/>
                <w:color w:val="auto"/>
                <w:sz w:val="20"/>
              </w:rPr>
              <w:t>2.资金来源：省级财政专项资</w:t>
            </w:r>
            <w:r>
              <w:rPr>
                <w:rFonts w:hint="eastAsia" w:ascii="楷体" w:hAnsi="楷体" w:eastAsia="楷体" w:cs="楷体"/>
                <w:color w:val="auto"/>
                <w:sz w:val="20"/>
              </w:rPr>
              <w:t>金、其他渠道资金。</w:t>
            </w:r>
          </w:p>
        </w:tc>
      </w:tr>
      <w:tr w14:paraId="6AF68758">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14:paraId="4A03CAC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14:paraId="36A3590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14:paraId="725136F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14:paraId="0C276A6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14:paraId="395F14A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租金单价</w:t>
            </w:r>
          </w:p>
          <w:p w14:paraId="7D78207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14:paraId="7F4AF84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w:t>
            </w:r>
          </w:p>
          <w:p w14:paraId="1F45310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14:paraId="6EFF8BD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14:paraId="0C2F69A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14:paraId="1E85083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14:paraId="3543E75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378E1DB0">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4D4C27FB">
            <w:pPr>
              <w:adjustRightInd w:val="0"/>
              <w:snapToGrid w:val="0"/>
              <w:spacing w:line="240" w:lineRule="auto"/>
              <w:jc w:val="left"/>
              <w:rPr>
                <w:rFonts w:ascii="宋体" w:hAnsi="宋体"/>
                <w:b/>
                <w:bCs/>
                <w:color w:val="auto"/>
                <w:kern w:val="0"/>
                <w:sz w:val="20"/>
              </w:rPr>
            </w:pPr>
          </w:p>
        </w:tc>
        <w:tc>
          <w:tcPr>
            <w:tcW w:w="2079" w:type="dxa"/>
            <w:tcBorders>
              <w:top w:val="single" w:color="auto" w:sz="4" w:space="0"/>
              <w:left w:val="single" w:color="auto" w:sz="4" w:space="0"/>
              <w:bottom w:val="single" w:color="auto" w:sz="4" w:space="0"/>
              <w:right w:val="single" w:color="auto" w:sz="4" w:space="0"/>
            </w:tcBorders>
            <w:vAlign w:val="center"/>
          </w:tcPr>
          <w:p w14:paraId="4761CBD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w:t>
            </w:r>
          </w:p>
        </w:tc>
        <w:tc>
          <w:tcPr>
            <w:tcW w:w="810" w:type="dxa"/>
            <w:tcBorders>
              <w:top w:val="single" w:color="auto" w:sz="4" w:space="0"/>
              <w:left w:val="single" w:color="auto" w:sz="4" w:space="0"/>
              <w:bottom w:val="single" w:color="auto" w:sz="4" w:space="0"/>
              <w:right w:val="single" w:color="auto" w:sz="4" w:space="0"/>
            </w:tcBorders>
            <w:vAlign w:val="center"/>
          </w:tcPr>
          <w:p w14:paraId="33853BF2">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（2）</w:t>
            </w:r>
          </w:p>
        </w:tc>
        <w:tc>
          <w:tcPr>
            <w:tcW w:w="1060" w:type="dxa"/>
            <w:tcBorders>
              <w:top w:val="single" w:color="auto" w:sz="4" w:space="0"/>
              <w:left w:val="single" w:color="auto" w:sz="4" w:space="0"/>
              <w:bottom w:val="single" w:color="auto" w:sz="4" w:space="0"/>
              <w:right w:val="single" w:color="auto" w:sz="4" w:space="0"/>
            </w:tcBorders>
            <w:vAlign w:val="center"/>
          </w:tcPr>
          <w:p w14:paraId="6DF27E0B">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（3）</w:t>
            </w:r>
          </w:p>
        </w:tc>
        <w:tc>
          <w:tcPr>
            <w:tcW w:w="1596" w:type="dxa"/>
            <w:tcBorders>
              <w:top w:val="single" w:color="auto" w:sz="4" w:space="0"/>
              <w:left w:val="single" w:color="auto" w:sz="4" w:space="0"/>
              <w:bottom w:val="single" w:color="auto" w:sz="4" w:space="0"/>
              <w:right w:val="single" w:color="auto" w:sz="4" w:space="0"/>
            </w:tcBorders>
            <w:vAlign w:val="center"/>
          </w:tcPr>
          <w:p w14:paraId="301CB3E7">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（4）</w:t>
            </w:r>
          </w:p>
        </w:tc>
        <w:tc>
          <w:tcPr>
            <w:tcW w:w="1560" w:type="dxa"/>
            <w:tcBorders>
              <w:top w:val="single" w:color="auto" w:sz="4" w:space="0"/>
              <w:left w:val="single" w:color="auto" w:sz="4" w:space="0"/>
              <w:bottom w:val="single" w:color="auto" w:sz="4" w:space="0"/>
              <w:right w:val="single" w:color="auto" w:sz="4" w:space="0"/>
            </w:tcBorders>
            <w:vAlign w:val="center"/>
          </w:tcPr>
          <w:p w14:paraId="304041F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（5）</w:t>
            </w:r>
          </w:p>
        </w:tc>
        <w:tc>
          <w:tcPr>
            <w:tcW w:w="1575" w:type="dxa"/>
            <w:tcBorders>
              <w:top w:val="single" w:color="auto" w:sz="4" w:space="0"/>
              <w:left w:val="single" w:color="auto" w:sz="4" w:space="0"/>
              <w:bottom w:val="single" w:color="auto" w:sz="4" w:space="0"/>
              <w:right w:val="single" w:color="auto" w:sz="4" w:space="0"/>
            </w:tcBorders>
            <w:vAlign w:val="center"/>
          </w:tcPr>
          <w:p w14:paraId="472C5497">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（6）</w:t>
            </w:r>
          </w:p>
        </w:tc>
        <w:tc>
          <w:tcPr>
            <w:tcW w:w="1380" w:type="dxa"/>
            <w:tcBorders>
              <w:top w:val="single" w:color="auto" w:sz="4" w:space="0"/>
              <w:left w:val="single" w:color="auto" w:sz="4" w:space="0"/>
              <w:bottom w:val="single" w:color="auto" w:sz="4" w:space="0"/>
              <w:right w:val="single" w:color="auto" w:sz="4" w:space="0"/>
            </w:tcBorders>
            <w:vAlign w:val="center"/>
          </w:tcPr>
          <w:p w14:paraId="5B98AAB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（7）</w:t>
            </w:r>
          </w:p>
        </w:tc>
        <w:tc>
          <w:tcPr>
            <w:tcW w:w="1584" w:type="dxa"/>
            <w:tcBorders>
              <w:top w:val="single" w:color="auto" w:sz="4" w:space="0"/>
              <w:left w:val="single" w:color="auto" w:sz="4" w:space="0"/>
              <w:bottom w:val="single" w:color="auto" w:sz="4" w:space="0"/>
              <w:right w:val="single" w:color="auto" w:sz="4" w:space="0"/>
            </w:tcBorders>
            <w:vAlign w:val="center"/>
          </w:tcPr>
          <w:p w14:paraId="5D834720">
            <w:pPr>
              <w:adjustRightInd w:val="0"/>
              <w:snapToGrid w:val="0"/>
              <w:spacing w:line="240" w:lineRule="auto"/>
              <w:jc w:val="center"/>
              <w:rPr>
                <w:rFonts w:ascii="宋体" w:hAnsi="宋体"/>
                <w:b/>
                <w:bCs/>
                <w:color w:val="auto"/>
                <w:kern w:val="0"/>
                <w:sz w:val="20"/>
              </w:rPr>
            </w:pPr>
            <w:r>
              <w:rPr>
                <w:rFonts w:hint="eastAsia" w:ascii="宋体" w:hAnsi="宋体"/>
                <w:b/>
                <w:bCs/>
                <w:color w:val="auto"/>
                <w:kern w:val="0"/>
                <w:sz w:val="20"/>
              </w:rPr>
              <w:t>（8）</w:t>
            </w:r>
          </w:p>
        </w:tc>
        <w:tc>
          <w:tcPr>
            <w:tcW w:w="1584" w:type="dxa"/>
            <w:tcBorders>
              <w:top w:val="single" w:color="auto" w:sz="4" w:space="0"/>
              <w:left w:val="single" w:color="auto" w:sz="4" w:space="0"/>
              <w:bottom w:val="single" w:color="auto" w:sz="4" w:space="0"/>
              <w:right w:val="single" w:color="auto" w:sz="4" w:space="0"/>
            </w:tcBorders>
            <w:vAlign w:val="center"/>
          </w:tcPr>
          <w:p w14:paraId="51AE21BD">
            <w:pPr>
              <w:adjustRightInd w:val="0"/>
              <w:snapToGrid w:val="0"/>
              <w:spacing w:line="240" w:lineRule="auto"/>
              <w:jc w:val="center"/>
              <w:rPr>
                <w:rFonts w:ascii="宋体" w:hAnsi="宋体"/>
                <w:b/>
                <w:bCs/>
                <w:color w:val="auto"/>
                <w:kern w:val="0"/>
                <w:sz w:val="20"/>
              </w:rPr>
            </w:pPr>
            <w:r>
              <w:rPr>
                <w:rFonts w:hint="eastAsia" w:ascii="宋体" w:hAnsi="宋体"/>
                <w:b/>
                <w:bCs/>
                <w:color w:val="auto"/>
                <w:kern w:val="0"/>
                <w:sz w:val="20"/>
              </w:rPr>
              <w:t>（</w:t>
            </w:r>
            <w:r>
              <w:rPr>
                <w:rFonts w:ascii="宋体" w:hAnsi="宋体"/>
                <w:b/>
                <w:bCs/>
                <w:color w:val="auto"/>
                <w:kern w:val="0"/>
                <w:sz w:val="20"/>
              </w:rPr>
              <w:t>9</w:t>
            </w:r>
            <w:r>
              <w:rPr>
                <w:rFonts w:hint="eastAsia" w:ascii="宋体" w:hAnsi="宋体"/>
                <w:b/>
                <w:bCs/>
                <w:color w:val="auto"/>
                <w:kern w:val="0"/>
                <w:sz w:val="20"/>
              </w:rPr>
              <w:t>）</w:t>
            </w:r>
          </w:p>
        </w:tc>
      </w:tr>
      <w:tr w14:paraId="4787FE2D">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14:paraId="707490F5">
            <w:pPr>
              <w:adjustRightInd w:val="0"/>
              <w:snapToGrid w:val="0"/>
              <w:spacing w:line="240" w:lineRule="auto"/>
              <w:rPr>
                <w:rFonts w:ascii="宋体" w:hAnsi="宋体"/>
                <w:color w:val="auto"/>
                <w:kern w:val="0"/>
                <w:sz w:val="20"/>
              </w:rPr>
            </w:pPr>
            <w:r>
              <w:rPr>
                <w:rFonts w:ascii="宋体" w:hAnsi="宋体"/>
                <w:color w:val="auto"/>
                <w:kern w:val="0"/>
                <w:sz w:val="20"/>
              </w:rPr>
              <w:t>　</w:t>
            </w:r>
            <w:r>
              <w:rPr>
                <w:rFonts w:hint="eastAsia" w:ascii="宋体" w:hAnsi="宋体"/>
                <w:color w:val="auto"/>
                <w:kern w:val="0"/>
                <w:sz w:val="20"/>
              </w:rPr>
              <w:t>1</w:t>
            </w:r>
          </w:p>
        </w:tc>
        <w:tc>
          <w:tcPr>
            <w:tcW w:w="2079" w:type="dxa"/>
            <w:tcBorders>
              <w:top w:val="single" w:color="auto" w:sz="4" w:space="0"/>
              <w:left w:val="nil"/>
              <w:bottom w:val="single" w:color="auto" w:sz="4" w:space="0"/>
              <w:right w:val="single" w:color="auto" w:sz="4" w:space="0"/>
            </w:tcBorders>
            <w:vAlign w:val="bottom"/>
          </w:tcPr>
          <w:p w14:paraId="122F3272">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810" w:type="dxa"/>
            <w:tcBorders>
              <w:top w:val="single" w:color="auto" w:sz="4" w:space="0"/>
              <w:left w:val="nil"/>
              <w:bottom w:val="single" w:color="auto" w:sz="4" w:space="0"/>
              <w:right w:val="single" w:color="auto" w:sz="4" w:space="0"/>
            </w:tcBorders>
            <w:vAlign w:val="bottom"/>
          </w:tcPr>
          <w:p w14:paraId="675047FF">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060" w:type="dxa"/>
            <w:tcBorders>
              <w:top w:val="single" w:color="auto" w:sz="4" w:space="0"/>
              <w:left w:val="nil"/>
              <w:bottom w:val="single" w:color="auto" w:sz="4" w:space="0"/>
              <w:right w:val="single" w:color="auto" w:sz="4" w:space="0"/>
            </w:tcBorders>
            <w:vAlign w:val="bottom"/>
          </w:tcPr>
          <w:p w14:paraId="6DB0C6C0">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96" w:type="dxa"/>
            <w:tcBorders>
              <w:top w:val="single" w:color="auto" w:sz="4" w:space="0"/>
              <w:left w:val="nil"/>
              <w:bottom w:val="single" w:color="auto" w:sz="4" w:space="0"/>
              <w:right w:val="single" w:color="auto" w:sz="4" w:space="0"/>
            </w:tcBorders>
            <w:vAlign w:val="bottom"/>
          </w:tcPr>
          <w:p w14:paraId="2136CC29">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60" w:type="dxa"/>
            <w:tcBorders>
              <w:top w:val="single" w:color="auto" w:sz="4" w:space="0"/>
              <w:left w:val="nil"/>
              <w:bottom w:val="single" w:color="auto" w:sz="4" w:space="0"/>
              <w:right w:val="single" w:color="auto" w:sz="4" w:space="0"/>
            </w:tcBorders>
            <w:vAlign w:val="bottom"/>
          </w:tcPr>
          <w:p w14:paraId="4ED07A98">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75" w:type="dxa"/>
            <w:tcBorders>
              <w:top w:val="single" w:color="auto" w:sz="4" w:space="0"/>
              <w:left w:val="nil"/>
              <w:bottom w:val="single" w:color="auto" w:sz="4" w:space="0"/>
              <w:right w:val="single" w:color="auto" w:sz="4" w:space="0"/>
            </w:tcBorders>
            <w:vAlign w:val="bottom"/>
          </w:tcPr>
          <w:p w14:paraId="45749EBB">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380" w:type="dxa"/>
            <w:tcBorders>
              <w:top w:val="single" w:color="auto" w:sz="4" w:space="0"/>
              <w:left w:val="nil"/>
              <w:bottom w:val="single" w:color="auto" w:sz="4" w:space="0"/>
              <w:right w:val="single" w:color="auto" w:sz="4" w:space="0"/>
            </w:tcBorders>
            <w:vAlign w:val="bottom"/>
          </w:tcPr>
          <w:p w14:paraId="7FB8A5C4">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84" w:type="dxa"/>
            <w:tcBorders>
              <w:top w:val="single" w:color="auto" w:sz="4" w:space="0"/>
              <w:left w:val="nil"/>
              <w:bottom w:val="single" w:color="auto" w:sz="4" w:space="0"/>
              <w:right w:val="single" w:color="auto" w:sz="4" w:space="0"/>
            </w:tcBorders>
            <w:vAlign w:val="center"/>
          </w:tcPr>
          <w:p w14:paraId="38620450">
            <w:pPr>
              <w:adjustRightInd w:val="0"/>
              <w:snapToGrid w:val="0"/>
              <w:spacing w:line="240" w:lineRule="auto"/>
              <w:rPr>
                <w:rFonts w:ascii="宋体" w:hAnsi="宋体"/>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bottom"/>
          </w:tcPr>
          <w:p w14:paraId="2A63EE71">
            <w:pPr>
              <w:adjustRightInd w:val="0"/>
              <w:snapToGrid w:val="0"/>
              <w:spacing w:line="240" w:lineRule="auto"/>
              <w:rPr>
                <w:rFonts w:ascii="宋体" w:hAnsi="宋体"/>
                <w:color w:val="auto"/>
                <w:kern w:val="0"/>
                <w:sz w:val="20"/>
              </w:rPr>
            </w:pPr>
          </w:p>
        </w:tc>
      </w:tr>
      <w:tr w14:paraId="2CB011A3">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14:paraId="4B2A5E25">
            <w:pPr>
              <w:adjustRightInd w:val="0"/>
              <w:snapToGrid w:val="0"/>
              <w:spacing w:line="240" w:lineRule="auto"/>
              <w:rPr>
                <w:rFonts w:ascii="宋体" w:hAnsi="宋体"/>
                <w:color w:val="auto"/>
                <w:kern w:val="0"/>
                <w:sz w:val="20"/>
              </w:rPr>
            </w:pPr>
            <w:r>
              <w:rPr>
                <w:rFonts w:ascii="宋体" w:hAnsi="宋体"/>
                <w:color w:val="auto"/>
                <w:kern w:val="0"/>
                <w:sz w:val="20"/>
              </w:rPr>
              <w:t>　</w:t>
            </w:r>
            <w:r>
              <w:rPr>
                <w:rFonts w:hint="eastAsia" w:ascii="宋体" w:hAnsi="宋体"/>
                <w:color w:val="auto"/>
                <w:kern w:val="0"/>
                <w:sz w:val="20"/>
              </w:rPr>
              <w:t>2</w:t>
            </w:r>
          </w:p>
        </w:tc>
        <w:tc>
          <w:tcPr>
            <w:tcW w:w="2079" w:type="dxa"/>
            <w:tcBorders>
              <w:top w:val="single" w:color="auto" w:sz="4" w:space="0"/>
              <w:left w:val="nil"/>
              <w:bottom w:val="single" w:color="auto" w:sz="4" w:space="0"/>
              <w:right w:val="single" w:color="auto" w:sz="4" w:space="0"/>
            </w:tcBorders>
            <w:vAlign w:val="bottom"/>
          </w:tcPr>
          <w:p w14:paraId="18DDD0F2">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810" w:type="dxa"/>
            <w:tcBorders>
              <w:top w:val="nil"/>
              <w:left w:val="nil"/>
              <w:bottom w:val="single" w:color="auto" w:sz="4" w:space="0"/>
              <w:right w:val="single" w:color="auto" w:sz="4" w:space="0"/>
            </w:tcBorders>
            <w:vAlign w:val="bottom"/>
          </w:tcPr>
          <w:p w14:paraId="0A202C55">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060" w:type="dxa"/>
            <w:tcBorders>
              <w:top w:val="nil"/>
              <w:left w:val="nil"/>
              <w:bottom w:val="single" w:color="auto" w:sz="4" w:space="0"/>
              <w:right w:val="single" w:color="auto" w:sz="4" w:space="0"/>
            </w:tcBorders>
            <w:vAlign w:val="bottom"/>
          </w:tcPr>
          <w:p w14:paraId="6F01B2B9">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96" w:type="dxa"/>
            <w:tcBorders>
              <w:top w:val="nil"/>
              <w:left w:val="nil"/>
              <w:bottom w:val="single" w:color="auto" w:sz="4" w:space="0"/>
              <w:right w:val="single" w:color="auto" w:sz="4" w:space="0"/>
            </w:tcBorders>
            <w:vAlign w:val="bottom"/>
          </w:tcPr>
          <w:p w14:paraId="49B306D3">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60" w:type="dxa"/>
            <w:tcBorders>
              <w:top w:val="nil"/>
              <w:left w:val="nil"/>
              <w:bottom w:val="single" w:color="auto" w:sz="4" w:space="0"/>
              <w:right w:val="single" w:color="auto" w:sz="4" w:space="0"/>
            </w:tcBorders>
            <w:vAlign w:val="bottom"/>
          </w:tcPr>
          <w:p w14:paraId="293082F6">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75" w:type="dxa"/>
            <w:tcBorders>
              <w:top w:val="nil"/>
              <w:left w:val="nil"/>
              <w:bottom w:val="single" w:color="auto" w:sz="4" w:space="0"/>
              <w:right w:val="single" w:color="auto" w:sz="4" w:space="0"/>
            </w:tcBorders>
            <w:vAlign w:val="bottom"/>
          </w:tcPr>
          <w:p w14:paraId="061FCC1C">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380" w:type="dxa"/>
            <w:tcBorders>
              <w:top w:val="nil"/>
              <w:left w:val="nil"/>
              <w:bottom w:val="single" w:color="auto" w:sz="4" w:space="0"/>
              <w:right w:val="single" w:color="auto" w:sz="4" w:space="0"/>
            </w:tcBorders>
            <w:vAlign w:val="bottom"/>
          </w:tcPr>
          <w:p w14:paraId="7B1B4D8D">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84" w:type="dxa"/>
            <w:tcBorders>
              <w:top w:val="single" w:color="auto" w:sz="4" w:space="0"/>
              <w:left w:val="nil"/>
              <w:bottom w:val="single" w:color="auto" w:sz="4" w:space="0"/>
              <w:right w:val="single" w:color="auto" w:sz="4" w:space="0"/>
            </w:tcBorders>
            <w:vAlign w:val="center"/>
          </w:tcPr>
          <w:p w14:paraId="1E57FCBC">
            <w:pPr>
              <w:adjustRightInd w:val="0"/>
              <w:snapToGrid w:val="0"/>
              <w:spacing w:line="240" w:lineRule="auto"/>
              <w:rPr>
                <w:rFonts w:ascii="宋体" w:hAnsi="宋体"/>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bottom"/>
          </w:tcPr>
          <w:p w14:paraId="612F0A8B">
            <w:pPr>
              <w:adjustRightInd w:val="0"/>
              <w:snapToGrid w:val="0"/>
              <w:spacing w:line="240" w:lineRule="auto"/>
              <w:rPr>
                <w:rFonts w:ascii="宋体" w:hAnsi="宋体"/>
                <w:color w:val="auto"/>
                <w:kern w:val="0"/>
                <w:sz w:val="20"/>
              </w:rPr>
            </w:pPr>
          </w:p>
        </w:tc>
      </w:tr>
      <w:tr w14:paraId="0F449E13">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14:paraId="4B3D86A7">
            <w:pPr>
              <w:adjustRightInd w:val="0"/>
              <w:snapToGrid w:val="0"/>
              <w:spacing w:line="240" w:lineRule="auto"/>
              <w:jc w:val="center"/>
              <w:rPr>
                <w:rFonts w:ascii="宋体" w:hAnsi="宋体"/>
                <w:color w:val="auto"/>
                <w:kern w:val="0"/>
                <w:sz w:val="20"/>
              </w:rPr>
            </w:pPr>
            <w:r>
              <w:rPr>
                <w:rFonts w:ascii="宋体" w:hAnsi="宋体"/>
                <w:color w:val="auto"/>
                <w:kern w:val="0"/>
                <w:sz w:val="20"/>
              </w:rPr>
              <w:t>累计</w:t>
            </w:r>
          </w:p>
        </w:tc>
        <w:tc>
          <w:tcPr>
            <w:tcW w:w="1560" w:type="dxa"/>
            <w:tcBorders>
              <w:top w:val="nil"/>
              <w:left w:val="nil"/>
              <w:bottom w:val="single" w:color="auto" w:sz="4" w:space="0"/>
              <w:right w:val="single" w:color="auto" w:sz="4" w:space="0"/>
            </w:tcBorders>
            <w:vAlign w:val="center"/>
          </w:tcPr>
          <w:p w14:paraId="0A7C856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575" w:type="dxa"/>
            <w:tcBorders>
              <w:top w:val="nil"/>
              <w:left w:val="nil"/>
              <w:bottom w:val="single" w:color="auto" w:sz="4" w:space="0"/>
              <w:right w:val="single" w:color="auto" w:sz="4" w:space="0"/>
            </w:tcBorders>
            <w:vAlign w:val="center"/>
          </w:tcPr>
          <w:p w14:paraId="41A8960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380" w:type="dxa"/>
            <w:tcBorders>
              <w:top w:val="nil"/>
              <w:left w:val="nil"/>
              <w:bottom w:val="single" w:color="auto" w:sz="4" w:space="0"/>
              <w:right w:val="single" w:color="auto" w:sz="4" w:space="0"/>
            </w:tcBorders>
            <w:vAlign w:val="center"/>
          </w:tcPr>
          <w:p w14:paraId="04521BD0">
            <w:pPr>
              <w:adjustRightInd w:val="0"/>
              <w:snapToGrid w:val="0"/>
              <w:spacing w:line="240" w:lineRule="auto"/>
              <w:jc w:val="center"/>
              <w:rPr>
                <w:rFonts w:ascii="宋体" w:hAnsi="宋体"/>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0DC27CF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584" w:type="dxa"/>
            <w:tcBorders>
              <w:top w:val="single" w:color="auto" w:sz="4" w:space="0"/>
              <w:left w:val="single" w:color="auto" w:sz="4" w:space="0"/>
              <w:bottom w:val="single" w:color="auto" w:sz="4" w:space="0"/>
              <w:right w:val="single" w:color="auto" w:sz="4" w:space="0"/>
            </w:tcBorders>
            <w:vAlign w:val="center"/>
          </w:tcPr>
          <w:p w14:paraId="62249651">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bl>
    <w:p w14:paraId="7BA3487D">
      <w:pPr>
        <w:ind w:firstLine="536"/>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2A349621">
      <w:pPr>
        <w:ind w:firstLine="536"/>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材料费预算明细表</w:t>
      </w:r>
    </w:p>
    <w:p w14:paraId="1BDC1B5B">
      <w:pPr>
        <w:autoSpaceDE w:val="0"/>
        <w:autoSpaceDN w:val="0"/>
        <w:spacing w:line="300" w:lineRule="auto"/>
        <w:ind w:firstLine="200" w:firstLineChars="100"/>
        <w:rPr>
          <w:color w:val="auto"/>
          <w:sz w:val="20"/>
        </w:rPr>
      </w:pPr>
      <w:r>
        <w:rPr>
          <w:rFonts w:eastAsia="黑体"/>
          <w:color w:val="auto"/>
          <w:sz w:val="20"/>
        </w:rPr>
        <w:t xml:space="preserve">表B6 </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14:paraId="710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14:paraId="2520E84D">
            <w:pPr>
              <w:adjustRightInd w:val="0"/>
              <w:snapToGrid w:val="0"/>
              <w:rPr>
                <w:rFonts w:eastAsia="楷体_GB2312"/>
                <w:color w:val="auto"/>
                <w:sz w:val="20"/>
              </w:rPr>
            </w:pPr>
            <w:r>
              <w:rPr>
                <w:rFonts w:hint="eastAsia" w:eastAsia="楷体_GB2312"/>
                <w:color w:val="auto"/>
                <w:sz w:val="20"/>
              </w:rPr>
              <w:t>填表说明：1.大宗及贵重材料，即执行过程中消耗数量较多或单位价格较高、总费用在10万元及以上的材料，须填写明细。</w:t>
            </w:r>
          </w:p>
          <w:p w14:paraId="5EB23E89">
            <w:pPr>
              <w:adjustRightInd w:val="0"/>
              <w:snapToGrid w:val="0"/>
              <w:ind w:firstLine="1000" w:firstLineChars="500"/>
              <w:rPr>
                <w:rFonts w:ascii="宋体" w:hAnsi="宋体"/>
                <w:color w:val="auto"/>
                <w:sz w:val="20"/>
              </w:rPr>
            </w:pPr>
            <w:r>
              <w:rPr>
                <w:rFonts w:hint="eastAsia" w:eastAsia="楷体_GB2312"/>
                <w:color w:val="auto"/>
                <w:sz w:val="20"/>
              </w:rPr>
              <w:t>2.资金来源：省级财政专项</w:t>
            </w:r>
            <w:r>
              <w:rPr>
                <w:rFonts w:hint="eastAsia" w:ascii="楷体" w:hAnsi="楷体" w:eastAsia="楷体" w:cs="楷体"/>
                <w:color w:val="auto"/>
                <w:sz w:val="20"/>
              </w:rPr>
              <w:t>资金、其他渠道资金。</w:t>
            </w:r>
          </w:p>
        </w:tc>
      </w:tr>
      <w:tr w14:paraId="214E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14:paraId="7D631273">
            <w:pPr>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294" w:type="dxa"/>
            <w:vAlign w:val="center"/>
          </w:tcPr>
          <w:p w14:paraId="4D522170">
            <w:pPr>
              <w:snapToGrid w:val="0"/>
              <w:ind w:firstLine="377"/>
              <w:jc w:val="center"/>
              <w:rPr>
                <w:rFonts w:ascii="黑体" w:hAnsi="黑体" w:eastAsia="黑体" w:cs="黑体"/>
                <w:color w:val="auto"/>
                <w:sz w:val="20"/>
              </w:rPr>
            </w:pPr>
            <w:r>
              <w:rPr>
                <w:rFonts w:hint="eastAsia" w:ascii="黑体" w:hAnsi="黑体" w:eastAsia="黑体" w:cs="黑体"/>
                <w:color w:val="auto"/>
                <w:sz w:val="20"/>
              </w:rPr>
              <w:t>材料名称</w:t>
            </w:r>
          </w:p>
        </w:tc>
        <w:tc>
          <w:tcPr>
            <w:tcW w:w="1556" w:type="dxa"/>
            <w:vAlign w:val="center"/>
          </w:tcPr>
          <w:p w14:paraId="28995CA2">
            <w:pPr>
              <w:snapToGrid w:val="0"/>
              <w:jc w:val="center"/>
              <w:rPr>
                <w:rFonts w:ascii="黑体" w:hAnsi="黑体" w:eastAsia="黑体" w:cs="黑体"/>
                <w:color w:val="auto"/>
                <w:sz w:val="20"/>
              </w:rPr>
            </w:pPr>
            <w:r>
              <w:rPr>
                <w:rFonts w:hint="eastAsia" w:ascii="黑体" w:hAnsi="黑体" w:eastAsia="黑体" w:cs="黑体"/>
                <w:color w:val="auto"/>
                <w:sz w:val="20"/>
              </w:rPr>
              <w:t>计量单位</w:t>
            </w:r>
          </w:p>
        </w:tc>
        <w:tc>
          <w:tcPr>
            <w:tcW w:w="1753" w:type="dxa"/>
            <w:vAlign w:val="center"/>
          </w:tcPr>
          <w:p w14:paraId="146F4FD9">
            <w:pPr>
              <w:snapToGrid w:val="0"/>
              <w:jc w:val="center"/>
              <w:rPr>
                <w:rFonts w:ascii="黑体" w:hAnsi="黑体" w:eastAsia="黑体" w:cs="黑体"/>
                <w:color w:val="auto"/>
                <w:sz w:val="20"/>
              </w:rPr>
            </w:pPr>
            <w:r>
              <w:rPr>
                <w:rFonts w:hint="eastAsia" w:ascii="黑体" w:hAnsi="黑体" w:eastAsia="黑体" w:cs="黑体"/>
                <w:color w:val="auto"/>
                <w:sz w:val="20"/>
              </w:rPr>
              <w:t>单价</w:t>
            </w:r>
          </w:p>
          <w:p w14:paraId="5494E9A3">
            <w:pPr>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415" w:type="dxa"/>
            <w:vAlign w:val="center"/>
          </w:tcPr>
          <w:p w14:paraId="1454889C">
            <w:pPr>
              <w:snapToGrid w:val="0"/>
              <w:jc w:val="center"/>
              <w:rPr>
                <w:rFonts w:ascii="黑体" w:hAnsi="黑体" w:eastAsia="黑体" w:cs="黑体"/>
                <w:color w:val="auto"/>
                <w:sz w:val="20"/>
              </w:rPr>
            </w:pPr>
            <w:r>
              <w:rPr>
                <w:rFonts w:hint="eastAsia" w:ascii="黑体" w:hAnsi="黑体" w:eastAsia="黑体" w:cs="黑体"/>
                <w:color w:val="auto"/>
                <w:sz w:val="20"/>
              </w:rPr>
              <w:t>购置数量</w:t>
            </w:r>
          </w:p>
        </w:tc>
        <w:tc>
          <w:tcPr>
            <w:tcW w:w="1326" w:type="dxa"/>
            <w:vAlign w:val="center"/>
          </w:tcPr>
          <w:p w14:paraId="16D79DA5">
            <w:pPr>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6A6D6A5E">
            <w:pPr>
              <w:snapToGrid w:val="0"/>
              <w:jc w:val="center"/>
              <w:rPr>
                <w:rFonts w:ascii="黑体" w:hAnsi="黑体" w:eastAsia="黑体" w:cs="黑体"/>
                <w:color w:val="auto"/>
                <w:sz w:val="20"/>
              </w:rPr>
            </w:pPr>
            <w:r>
              <w:rPr>
                <w:rFonts w:hint="eastAsia" w:ascii="黑体" w:hAnsi="黑体" w:eastAsia="黑体" w:cs="黑体"/>
                <w:color w:val="auto"/>
                <w:sz w:val="20"/>
                <w:lang w:eastAsia="zh-CN"/>
              </w:rPr>
              <w:t>（万元）</w:t>
            </w:r>
          </w:p>
        </w:tc>
        <w:tc>
          <w:tcPr>
            <w:tcW w:w="1513" w:type="dxa"/>
            <w:vAlign w:val="center"/>
          </w:tcPr>
          <w:p w14:paraId="71888582">
            <w:pPr>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610" w:type="dxa"/>
            <w:vAlign w:val="center"/>
          </w:tcPr>
          <w:p w14:paraId="69C74E0D">
            <w:pPr>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0CF4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14:paraId="6FA52D11">
            <w:pPr>
              <w:snapToGrid w:val="0"/>
              <w:ind w:firstLine="377"/>
              <w:jc w:val="center"/>
              <w:rPr>
                <w:rFonts w:ascii="黑体" w:hAnsi="黑体" w:eastAsia="黑体" w:cs="黑体"/>
                <w:color w:val="auto"/>
                <w:sz w:val="20"/>
              </w:rPr>
            </w:pPr>
          </w:p>
        </w:tc>
        <w:tc>
          <w:tcPr>
            <w:tcW w:w="3294" w:type="dxa"/>
            <w:vAlign w:val="center"/>
          </w:tcPr>
          <w:p w14:paraId="5307E726">
            <w:pPr>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1556" w:type="dxa"/>
            <w:vAlign w:val="center"/>
          </w:tcPr>
          <w:p w14:paraId="3E7E66A3">
            <w:pPr>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753" w:type="dxa"/>
            <w:vAlign w:val="center"/>
          </w:tcPr>
          <w:p w14:paraId="29D34CD0">
            <w:pPr>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415" w:type="dxa"/>
            <w:vAlign w:val="center"/>
          </w:tcPr>
          <w:p w14:paraId="26C5116E">
            <w:pPr>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326" w:type="dxa"/>
            <w:vAlign w:val="center"/>
          </w:tcPr>
          <w:p w14:paraId="03C66A98">
            <w:pPr>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513" w:type="dxa"/>
            <w:vAlign w:val="center"/>
          </w:tcPr>
          <w:p w14:paraId="639AE6CB">
            <w:pPr>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610" w:type="dxa"/>
            <w:vAlign w:val="center"/>
          </w:tcPr>
          <w:p w14:paraId="527F5B3D">
            <w:pPr>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4DB3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3C6D05E1">
            <w:pPr>
              <w:snapToGrid w:val="0"/>
              <w:jc w:val="center"/>
              <w:rPr>
                <w:rFonts w:ascii="宋体" w:hAnsi="宋体"/>
                <w:b/>
                <w:bCs/>
                <w:color w:val="auto"/>
                <w:sz w:val="20"/>
              </w:rPr>
            </w:pPr>
            <w:r>
              <w:rPr>
                <w:rFonts w:hint="eastAsia" w:ascii="宋体" w:hAnsi="宋体"/>
                <w:b/>
                <w:bCs/>
                <w:color w:val="auto"/>
                <w:sz w:val="20"/>
              </w:rPr>
              <w:t>1</w:t>
            </w:r>
          </w:p>
        </w:tc>
        <w:tc>
          <w:tcPr>
            <w:tcW w:w="3294" w:type="dxa"/>
            <w:vAlign w:val="center"/>
          </w:tcPr>
          <w:p w14:paraId="20EBFE61">
            <w:pPr>
              <w:pStyle w:val="8"/>
              <w:spacing w:line="240" w:lineRule="auto"/>
              <w:ind w:left="-80" w:leftChars="-25" w:right="-80" w:rightChars="-25" w:firstLine="400"/>
              <w:jc w:val="center"/>
              <w:rPr>
                <w:rFonts w:hAnsi="宋体" w:eastAsia="宋体" w:cs="Times New Roman"/>
                <w:color w:val="auto"/>
                <w:sz w:val="20"/>
                <w:szCs w:val="20"/>
              </w:rPr>
            </w:pPr>
          </w:p>
        </w:tc>
        <w:tc>
          <w:tcPr>
            <w:tcW w:w="1556" w:type="dxa"/>
            <w:vAlign w:val="center"/>
          </w:tcPr>
          <w:p w14:paraId="2D226217">
            <w:pPr>
              <w:snapToGrid w:val="0"/>
              <w:ind w:firstLine="376"/>
              <w:jc w:val="center"/>
              <w:rPr>
                <w:rFonts w:ascii="宋体" w:hAnsi="宋体"/>
                <w:color w:val="auto"/>
                <w:sz w:val="20"/>
              </w:rPr>
            </w:pPr>
          </w:p>
        </w:tc>
        <w:tc>
          <w:tcPr>
            <w:tcW w:w="1753" w:type="dxa"/>
            <w:vAlign w:val="center"/>
          </w:tcPr>
          <w:p w14:paraId="3AD8FF78">
            <w:pPr>
              <w:snapToGrid w:val="0"/>
              <w:ind w:firstLine="376"/>
              <w:jc w:val="center"/>
              <w:rPr>
                <w:rFonts w:ascii="宋体" w:hAnsi="宋体"/>
                <w:color w:val="auto"/>
                <w:sz w:val="20"/>
              </w:rPr>
            </w:pPr>
          </w:p>
        </w:tc>
        <w:tc>
          <w:tcPr>
            <w:tcW w:w="1415" w:type="dxa"/>
            <w:vAlign w:val="center"/>
          </w:tcPr>
          <w:p w14:paraId="6A1806B3">
            <w:pPr>
              <w:snapToGrid w:val="0"/>
              <w:ind w:firstLine="376"/>
              <w:jc w:val="center"/>
              <w:rPr>
                <w:rFonts w:ascii="宋体" w:hAnsi="宋体"/>
                <w:color w:val="auto"/>
                <w:sz w:val="20"/>
              </w:rPr>
            </w:pPr>
          </w:p>
        </w:tc>
        <w:tc>
          <w:tcPr>
            <w:tcW w:w="1326" w:type="dxa"/>
            <w:vAlign w:val="center"/>
          </w:tcPr>
          <w:p w14:paraId="4EF96DCD">
            <w:pPr>
              <w:snapToGrid w:val="0"/>
              <w:ind w:firstLine="376"/>
              <w:jc w:val="center"/>
              <w:rPr>
                <w:rFonts w:ascii="宋体" w:hAnsi="宋体"/>
                <w:color w:val="auto"/>
                <w:sz w:val="20"/>
              </w:rPr>
            </w:pPr>
          </w:p>
        </w:tc>
        <w:tc>
          <w:tcPr>
            <w:tcW w:w="1513" w:type="dxa"/>
            <w:vAlign w:val="center"/>
          </w:tcPr>
          <w:p w14:paraId="096B31EB">
            <w:pPr>
              <w:snapToGrid w:val="0"/>
              <w:ind w:firstLine="376"/>
              <w:jc w:val="center"/>
              <w:rPr>
                <w:rFonts w:ascii="宋体" w:hAnsi="宋体"/>
                <w:color w:val="auto"/>
                <w:sz w:val="20"/>
              </w:rPr>
            </w:pPr>
          </w:p>
        </w:tc>
        <w:tc>
          <w:tcPr>
            <w:tcW w:w="1610" w:type="dxa"/>
            <w:vAlign w:val="center"/>
          </w:tcPr>
          <w:p w14:paraId="3A12B348">
            <w:pPr>
              <w:snapToGrid w:val="0"/>
              <w:ind w:firstLine="376"/>
              <w:jc w:val="center"/>
              <w:rPr>
                <w:rFonts w:ascii="宋体" w:hAnsi="宋体"/>
                <w:color w:val="auto"/>
                <w:sz w:val="20"/>
              </w:rPr>
            </w:pPr>
          </w:p>
        </w:tc>
      </w:tr>
      <w:tr w14:paraId="08B3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08557A65">
            <w:pPr>
              <w:snapToGrid w:val="0"/>
              <w:jc w:val="center"/>
              <w:rPr>
                <w:rFonts w:ascii="宋体" w:hAnsi="宋体"/>
                <w:b/>
                <w:bCs/>
                <w:color w:val="auto"/>
                <w:sz w:val="20"/>
              </w:rPr>
            </w:pPr>
            <w:r>
              <w:rPr>
                <w:rFonts w:hint="eastAsia" w:ascii="宋体" w:hAnsi="宋体"/>
                <w:b/>
                <w:bCs/>
                <w:color w:val="auto"/>
                <w:sz w:val="20"/>
              </w:rPr>
              <w:t>2</w:t>
            </w:r>
          </w:p>
        </w:tc>
        <w:tc>
          <w:tcPr>
            <w:tcW w:w="3294" w:type="dxa"/>
            <w:vAlign w:val="center"/>
          </w:tcPr>
          <w:p w14:paraId="34B6AA80">
            <w:pPr>
              <w:pStyle w:val="8"/>
              <w:spacing w:line="240" w:lineRule="auto"/>
              <w:ind w:left="-80" w:leftChars="-25" w:right="-80" w:rightChars="-25" w:firstLine="400"/>
              <w:jc w:val="center"/>
              <w:rPr>
                <w:rFonts w:hAnsi="宋体" w:eastAsia="宋体" w:cs="Times New Roman"/>
                <w:color w:val="auto"/>
                <w:sz w:val="20"/>
                <w:szCs w:val="20"/>
              </w:rPr>
            </w:pPr>
          </w:p>
        </w:tc>
        <w:tc>
          <w:tcPr>
            <w:tcW w:w="1556" w:type="dxa"/>
            <w:vAlign w:val="center"/>
          </w:tcPr>
          <w:p w14:paraId="56036E16">
            <w:pPr>
              <w:snapToGrid w:val="0"/>
              <w:ind w:firstLine="376"/>
              <w:jc w:val="center"/>
              <w:rPr>
                <w:rFonts w:ascii="宋体" w:hAnsi="宋体"/>
                <w:color w:val="auto"/>
                <w:sz w:val="20"/>
              </w:rPr>
            </w:pPr>
          </w:p>
        </w:tc>
        <w:tc>
          <w:tcPr>
            <w:tcW w:w="1753" w:type="dxa"/>
            <w:vAlign w:val="center"/>
          </w:tcPr>
          <w:p w14:paraId="74BD9EC4">
            <w:pPr>
              <w:snapToGrid w:val="0"/>
              <w:ind w:firstLine="376"/>
              <w:jc w:val="center"/>
              <w:rPr>
                <w:rFonts w:ascii="宋体" w:hAnsi="宋体"/>
                <w:color w:val="auto"/>
                <w:sz w:val="20"/>
              </w:rPr>
            </w:pPr>
          </w:p>
        </w:tc>
        <w:tc>
          <w:tcPr>
            <w:tcW w:w="1415" w:type="dxa"/>
            <w:vAlign w:val="center"/>
          </w:tcPr>
          <w:p w14:paraId="7CB14EE5">
            <w:pPr>
              <w:snapToGrid w:val="0"/>
              <w:ind w:firstLine="376"/>
              <w:jc w:val="center"/>
              <w:rPr>
                <w:rFonts w:ascii="宋体" w:hAnsi="宋体"/>
                <w:color w:val="auto"/>
                <w:sz w:val="20"/>
              </w:rPr>
            </w:pPr>
          </w:p>
        </w:tc>
        <w:tc>
          <w:tcPr>
            <w:tcW w:w="1326" w:type="dxa"/>
            <w:vAlign w:val="center"/>
          </w:tcPr>
          <w:p w14:paraId="478A9CA3">
            <w:pPr>
              <w:snapToGrid w:val="0"/>
              <w:ind w:firstLine="376"/>
              <w:jc w:val="center"/>
              <w:rPr>
                <w:rFonts w:ascii="宋体" w:hAnsi="宋体"/>
                <w:color w:val="auto"/>
                <w:sz w:val="20"/>
              </w:rPr>
            </w:pPr>
          </w:p>
        </w:tc>
        <w:tc>
          <w:tcPr>
            <w:tcW w:w="1513" w:type="dxa"/>
            <w:vAlign w:val="center"/>
          </w:tcPr>
          <w:p w14:paraId="6C8A357F">
            <w:pPr>
              <w:snapToGrid w:val="0"/>
              <w:ind w:firstLine="376"/>
              <w:jc w:val="center"/>
              <w:rPr>
                <w:rFonts w:ascii="宋体" w:hAnsi="宋体"/>
                <w:color w:val="auto"/>
                <w:sz w:val="20"/>
              </w:rPr>
            </w:pPr>
          </w:p>
        </w:tc>
        <w:tc>
          <w:tcPr>
            <w:tcW w:w="1610" w:type="dxa"/>
            <w:vAlign w:val="center"/>
          </w:tcPr>
          <w:p w14:paraId="7F0D4113">
            <w:pPr>
              <w:snapToGrid w:val="0"/>
              <w:ind w:firstLine="376"/>
              <w:jc w:val="center"/>
              <w:rPr>
                <w:rFonts w:ascii="宋体" w:hAnsi="宋体"/>
                <w:color w:val="auto"/>
                <w:sz w:val="20"/>
              </w:rPr>
            </w:pPr>
          </w:p>
        </w:tc>
      </w:tr>
      <w:tr w14:paraId="58CB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7B09058F">
            <w:pPr>
              <w:snapToGrid w:val="0"/>
              <w:jc w:val="center"/>
              <w:rPr>
                <w:rFonts w:ascii="宋体" w:hAnsi="宋体"/>
                <w:b/>
                <w:bCs/>
                <w:color w:val="auto"/>
                <w:sz w:val="20"/>
              </w:rPr>
            </w:pPr>
            <w:r>
              <w:rPr>
                <w:rFonts w:hint="eastAsia" w:ascii="宋体" w:hAnsi="宋体"/>
                <w:b/>
                <w:bCs/>
                <w:color w:val="auto"/>
                <w:sz w:val="20"/>
              </w:rPr>
              <w:t>3</w:t>
            </w:r>
          </w:p>
        </w:tc>
        <w:tc>
          <w:tcPr>
            <w:tcW w:w="3294" w:type="dxa"/>
            <w:vAlign w:val="center"/>
          </w:tcPr>
          <w:p w14:paraId="77F07FEC">
            <w:pPr>
              <w:snapToGrid w:val="0"/>
              <w:ind w:firstLine="376"/>
              <w:jc w:val="center"/>
              <w:rPr>
                <w:rFonts w:ascii="宋体" w:hAnsi="宋体"/>
                <w:color w:val="auto"/>
                <w:sz w:val="20"/>
              </w:rPr>
            </w:pPr>
          </w:p>
        </w:tc>
        <w:tc>
          <w:tcPr>
            <w:tcW w:w="1556" w:type="dxa"/>
            <w:vAlign w:val="center"/>
          </w:tcPr>
          <w:p w14:paraId="31B0B037">
            <w:pPr>
              <w:snapToGrid w:val="0"/>
              <w:ind w:firstLine="376"/>
              <w:jc w:val="center"/>
              <w:rPr>
                <w:rFonts w:ascii="宋体" w:hAnsi="宋体"/>
                <w:color w:val="auto"/>
                <w:sz w:val="20"/>
              </w:rPr>
            </w:pPr>
          </w:p>
        </w:tc>
        <w:tc>
          <w:tcPr>
            <w:tcW w:w="1753" w:type="dxa"/>
            <w:vAlign w:val="center"/>
          </w:tcPr>
          <w:p w14:paraId="10AF8A8C">
            <w:pPr>
              <w:snapToGrid w:val="0"/>
              <w:ind w:firstLine="376"/>
              <w:jc w:val="center"/>
              <w:rPr>
                <w:rFonts w:ascii="宋体" w:hAnsi="宋体"/>
                <w:color w:val="auto"/>
                <w:sz w:val="20"/>
              </w:rPr>
            </w:pPr>
          </w:p>
        </w:tc>
        <w:tc>
          <w:tcPr>
            <w:tcW w:w="1415" w:type="dxa"/>
            <w:vAlign w:val="center"/>
          </w:tcPr>
          <w:p w14:paraId="572A0087">
            <w:pPr>
              <w:snapToGrid w:val="0"/>
              <w:ind w:firstLine="376"/>
              <w:jc w:val="center"/>
              <w:rPr>
                <w:rFonts w:ascii="宋体" w:hAnsi="宋体"/>
                <w:color w:val="auto"/>
                <w:sz w:val="20"/>
              </w:rPr>
            </w:pPr>
          </w:p>
        </w:tc>
        <w:tc>
          <w:tcPr>
            <w:tcW w:w="1326" w:type="dxa"/>
            <w:vAlign w:val="center"/>
          </w:tcPr>
          <w:p w14:paraId="62F430C0">
            <w:pPr>
              <w:snapToGrid w:val="0"/>
              <w:ind w:firstLine="376"/>
              <w:jc w:val="center"/>
              <w:rPr>
                <w:rFonts w:ascii="宋体" w:hAnsi="宋体"/>
                <w:color w:val="auto"/>
                <w:sz w:val="20"/>
              </w:rPr>
            </w:pPr>
          </w:p>
        </w:tc>
        <w:tc>
          <w:tcPr>
            <w:tcW w:w="1513" w:type="dxa"/>
            <w:vAlign w:val="center"/>
          </w:tcPr>
          <w:p w14:paraId="1E655C0C">
            <w:pPr>
              <w:snapToGrid w:val="0"/>
              <w:ind w:firstLine="376"/>
              <w:jc w:val="center"/>
              <w:rPr>
                <w:rFonts w:ascii="宋体" w:hAnsi="宋体"/>
                <w:color w:val="auto"/>
                <w:sz w:val="20"/>
              </w:rPr>
            </w:pPr>
          </w:p>
        </w:tc>
        <w:tc>
          <w:tcPr>
            <w:tcW w:w="1610" w:type="dxa"/>
            <w:vAlign w:val="center"/>
          </w:tcPr>
          <w:p w14:paraId="7F58ACFD">
            <w:pPr>
              <w:snapToGrid w:val="0"/>
              <w:ind w:firstLine="376"/>
              <w:jc w:val="center"/>
              <w:rPr>
                <w:rFonts w:ascii="宋体" w:hAnsi="宋体"/>
                <w:color w:val="auto"/>
                <w:sz w:val="20"/>
              </w:rPr>
            </w:pPr>
          </w:p>
        </w:tc>
      </w:tr>
      <w:tr w14:paraId="4FA4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6F8360D9">
            <w:pPr>
              <w:snapToGrid w:val="0"/>
              <w:jc w:val="center"/>
              <w:rPr>
                <w:rFonts w:ascii="宋体" w:hAnsi="宋体"/>
                <w:b/>
                <w:bCs/>
                <w:color w:val="auto"/>
                <w:sz w:val="20"/>
              </w:rPr>
            </w:pPr>
            <w:r>
              <w:rPr>
                <w:rFonts w:hint="eastAsia" w:ascii="宋体" w:hAnsi="宋体"/>
                <w:b/>
                <w:bCs/>
                <w:color w:val="auto"/>
                <w:sz w:val="20"/>
              </w:rPr>
              <w:t>4</w:t>
            </w:r>
          </w:p>
        </w:tc>
        <w:tc>
          <w:tcPr>
            <w:tcW w:w="3294" w:type="dxa"/>
            <w:vAlign w:val="center"/>
          </w:tcPr>
          <w:p w14:paraId="57B507DC">
            <w:pPr>
              <w:snapToGrid w:val="0"/>
              <w:ind w:firstLine="376"/>
              <w:jc w:val="center"/>
              <w:rPr>
                <w:rFonts w:ascii="宋体" w:hAnsi="宋体"/>
                <w:color w:val="auto"/>
                <w:sz w:val="20"/>
              </w:rPr>
            </w:pPr>
          </w:p>
        </w:tc>
        <w:tc>
          <w:tcPr>
            <w:tcW w:w="1556" w:type="dxa"/>
            <w:vAlign w:val="center"/>
          </w:tcPr>
          <w:p w14:paraId="29E79192">
            <w:pPr>
              <w:snapToGrid w:val="0"/>
              <w:ind w:firstLine="376"/>
              <w:jc w:val="center"/>
              <w:rPr>
                <w:rFonts w:ascii="宋体" w:hAnsi="宋体"/>
                <w:color w:val="auto"/>
                <w:sz w:val="20"/>
              </w:rPr>
            </w:pPr>
          </w:p>
        </w:tc>
        <w:tc>
          <w:tcPr>
            <w:tcW w:w="1753" w:type="dxa"/>
            <w:vAlign w:val="center"/>
          </w:tcPr>
          <w:p w14:paraId="0DAA55A1">
            <w:pPr>
              <w:snapToGrid w:val="0"/>
              <w:ind w:firstLine="376"/>
              <w:jc w:val="center"/>
              <w:rPr>
                <w:rFonts w:ascii="宋体" w:hAnsi="宋体"/>
                <w:color w:val="auto"/>
                <w:sz w:val="20"/>
              </w:rPr>
            </w:pPr>
          </w:p>
        </w:tc>
        <w:tc>
          <w:tcPr>
            <w:tcW w:w="1415" w:type="dxa"/>
            <w:vAlign w:val="center"/>
          </w:tcPr>
          <w:p w14:paraId="048012CB">
            <w:pPr>
              <w:snapToGrid w:val="0"/>
              <w:ind w:firstLine="376"/>
              <w:jc w:val="center"/>
              <w:rPr>
                <w:rFonts w:ascii="宋体" w:hAnsi="宋体"/>
                <w:color w:val="auto"/>
                <w:sz w:val="20"/>
              </w:rPr>
            </w:pPr>
          </w:p>
        </w:tc>
        <w:tc>
          <w:tcPr>
            <w:tcW w:w="1326" w:type="dxa"/>
            <w:vAlign w:val="center"/>
          </w:tcPr>
          <w:p w14:paraId="78C042FD">
            <w:pPr>
              <w:snapToGrid w:val="0"/>
              <w:ind w:firstLine="376"/>
              <w:jc w:val="center"/>
              <w:rPr>
                <w:rFonts w:ascii="宋体" w:hAnsi="宋体"/>
                <w:color w:val="auto"/>
                <w:sz w:val="20"/>
              </w:rPr>
            </w:pPr>
          </w:p>
        </w:tc>
        <w:tc>
          <w:tcPr>
            <w:tcW w:w="1513" w:type="dxa"/>
            <w:vAlign w:val="center"/>
          </w:tcPr>
          <w:p w14:paraId="0A67D8AF">
            <w:pPr>
              <w:snapToGrid w:val="0"/>
              <w:ind w:firstLine="376"/>
              <w:jc w:val="center"/>
              <w:rPr>
                <w:rFonts w:ascii="宋体" w:hAnsi="宋体"/>
                <w:color w:val="auto"/>
                <w:sz w:val="20"/>
              </w:rPr>
            </w:pPr>
          </w:p>
        </w:tc>
        <w:tc>
          <w:tcPr>
            <w:tcW w:w="1610" w:type="dxa"/>
            <w:vAlign w:val="center"/>
          </w:tcPr>
          <w:p w14:paraId="20C91BB9">
            <w:pPr>
              <w:snapToGrid w:val="0"/>
              <w:ind w:firstLine="376"/>
              <w:jc w:val="center"/>
              <w:rPr>
                <w:rFonts w:ascii="宋体" w:hAnsi="宋体"/>
                <w:color w:val="auto"/>
                <w:sz w:val="20"/>
              </w:rPr>
            </w:pPr>
          </w:p>
        </w:tc>
      </w:tr>
      <w:tr w14:paraId="6A6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2A94B7B1">
            <w:pPr>
              <w:snapToGrid w:val="0"/>
              <w:jc w:val="center"/>
              <w:rPr>
                <w:rFonts w:ascii="宋体" w:hAnsi="宋体"/>
                <w:b/>
                <w:bCs/>
                <w:color w:val="auto"/>
                <w:sz w:val="20"/>
              </w:rPr>
            </w:pPr>
            <w:r>
              <w:rPr>
                <w:rFonts w:hint="eastAsia" w:ascii="宋体" w:hAnsi="宋体"/>
                <w:b/>
                <w:bCs/>
                <w:color w:val="auto"/>
                <w:sz w:val="20"/>
              </w:rPr>
              <w:t>5</w:t>
            </w:r>
          </w:p>
        </w:tc>
        <w:tc>
          <w:tcPr>
            <w:tcW w:w="3294" w:type="dxa"/>
            <w:vAlign w:val="center"/>
          </w:tcPr>
          <w:p w14:paraId="6EB8317B">
            <w:pPr>
              <w:snapToGrid w:val="0"/>
              <w:ind w:firstLine="376"/>
              <w:jc w:val="center"/>
              <w:rPr>
                <w:rFonts w:ascii="宋体" w:hAnsi="宋体"/>
                <w:color w:val="auto"/>
                <w:sz w:val="20"/>
              </w:rPr>
            </w:pPr>
          </w:p>
        </w:tc>
        <w:tc>
          <w:tcPr>
            <w:tcW w:w="1556" w:type="dxa"/>
            <w:vAlign w:val="center"/>
          </w:tcPr>
          <w:p w14:paraId="19CFC59F">
            <w:pPr>
              <w:snapToGrid w:val="0"/>
              <w:ind w:firstLine="376"/>
              <w:jc w:val="center"/>
              <w:rPr>
                <w:rFonts w:ascii="宋体" w:hAnsi="宋体"/>
                <w:color w:val="auto"/>
                <w:sz w:val="20"/>
              </w:rPr>
            </w:pPr>
          </w:p>
        </w:tc>
        <w:tc>
          <w:tcPr>
            <w:tcW w:w="1753" w:type="dxa"/>
            <w:vAlign w:val="center"/>
          </w:tcPr>
          <w:p w14:paraId="3CA16B53">
            <w:pPr>
              <w:snapToGrid w:val="0"/>
              <w:ind w:firstLine="376"/>
              <w:jc w:val="center"/>
              <w:rPr>
                <w:rFonts w:ascii="宋体" w:hAnsi="宋体"/>
                <w:color w:val="auto"/>
                <w:sz w:val="20"/>
              </w:rPr>
            </w:pPr>
          </w:p>
        </w:tc>
        <w:tc>
          <w:tcPr>
            <w:tcW w:w="1415" w:type="dxa"/>
            <w:vAlign w:val="center"/>
          </w:tcPr>
          <w:p w14:paraId="443B386C">
            <w:pPr>
              <w:snapToGrid w:val="0"/>
              <w:ind w:firstLine="376"/>
              <w:jc w:val="center"/>
              <w:rPr>
                <w:rFonts w:ascii="宋体" w:hAnsi="宋体"/>
                <w:color w:val="auto"/>
                <w:sz w:val="20"/>
              </w:rPr>
            </w:pPr>
          </w:p>
        </w:tc>
        <w:tc>
          <w:tcPr>
            <w:tcW w:w="1326" w:type="dxa"/>
            <w:vAlign w:val="center"/>
          </w:tcPr>
          <w:p w14:paraId="700718DF">
            <w:pPr>
              <w:snapToGrid w:val="0"/>
              <w:ind w:firstLine="376"/>
              <w:jc w:val="center"/>
              <w:rPr>
                <w:rFonts w:ascii="宋体" w:hAnsi="宋体"/>
                <w:color w:val="auto"/>
                <w:sz w:val="20"/>
              </w:rPr>
            </w:pPr>
          </w:p>
        </w:tc>
        <w:tc>
          <w:tcPr>
            <w:tcW w:w="1513" w:type="dxa"/>
            <w:vAlign w:val="center"/>
          </w:tcPr>
          <w:p w14:paraId="6966056B">
            <w:pPr>
              <w:snapToGrid w:val="0"/>
              <w:ind w:firstLine="376"/>
              <w:jc w:val="center"/>
              <w:rPr>
                <w:rFonts w:ascii="宋体" w:hAnsi="宋体"/>
                <w:color w:val="auto"/>
                <w:sz w:val="20"/>
              </w:rPr>
            </w:pPr>
          </w:p>
        </w:tc>
        <w:tc>
          <w:tcPr>
            <w:tcW w:w="1610" w:type="dxa"/>
            <w:vAlign w:val="center"/>
          </w:tcPr>
          <w:p w14:paraId="238FBEB3">
            <w:pPr>
              <w:snapToGrid w:val="0"/>
              <w:ind w:firstLine="376"/>
              <w:jc w:val="center"/>
              <w:rPr>
                <w:rFonts w:ascii="宋体" w:hAnsi="宋体"/>
                <w:color w:val="auto"/>
                <w:sz w:val="20"/>
              </w:rPr>
            </w:pPr>
          </w:p>
        </w:tc>
      </w:tr>
      <w:tr w14:paraId="402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6A72763C">
            <w:pPr>
              <w:snapToGrid w:val="0"/>
              <w:ind w:firstLine="377"/>
              <w:jc w:val="center"/>
              <w:rPr>
                <w:rFonts w:ascii="宋体" w:hAnsi="宋体"/>
                <w:b/>
                <w:bCs/>
                <w:color w:val="auto"/>
                <w:sz w:val="20"/>
              </w:rPr>
            </w:pPr>
            <w:r>
              <w:rPr>
                <w:rFonts w:hint="eastAsia" w:ascii="宋体" w:hAnsi="宋体"/>
                <w:b/>
                <w:bCs/>
                <w:color w:val="auto"/>
                <w:sz w:val="20"/>
              </w:rPr>
              <w:t>大宗及贵重材料小计</w:t>
            </w:r>
          </w:p>
        </w:tc>
        <w:tc>
          <w:tcPr>
            <w:tcW w:w="1556" w:type="dxa"/>
            <w:vAlign w:val="center"/>
          </w:tcPr>
          <w:p w14:paraId="0B7AA7EA">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13F96C16">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50099F8B">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7D306675">
            <w:pPr>
              <w:snapToGrid w:val="0"/>
              <w:ind w:firstLine="376"/>
              <w:jc w:val="center"/>
              <w:rPr>
                <w:rFonts w:ascii="宋体" w:hAnsi="宋体"/>
                <w:color w:val="auto"/>
                <w:sz w:val="20"/>
              </w:rPr>
            </w:pPr>
          </w:p>
        </w:tc>
        <w:tc>
          <w:tcPr>
            <w:tcW w:w="1513" w:type="dxa"/>
            <w:vAlign w:val="center"/>
          </w:tcPr>
          <w:p w14:paraId="67619C28">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0FA2E251">
            <w:pPr>
              <w:snapToGrid w:val="0"/>
              <w:ind w:firstLine="376"/>
              <w:jc w:val="center"/>
              <w:rPr>
                <w:rFonts w:ascii="宋体" w:hAnsi="宋体"/>
                <w:color w:val="auto"/>
                <w:sz w:val="20"/>
              </w:rPr>
            </w:pPr>
            <w:r>
              <w:rPr>
                <w:rFonts w:hint="eastAsia" w:ascii="宋体" w:hAnsi="宋体"/>
                <w:color w:val="auto"/>
                <w:sz w:val="20"/>
              </w:rPr>
              <w:t>/</w:t>
            </w:r>
          </w:p>
        </w:tc>
      </w:tr>
      <w:tr w14:paraId="7775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18F0BA66">
            <w:pPr>
              <w:snapToGrid w:val="0"/>
              <w:ind w:firstLine="377"/>
              <w:jc w:val="center"/>
              <w:rPr>
                <w:rFonts w:ascii="宋体" w:hAnsi="宋体"/>
                <w:b/>
                <w:bCs/>
                <w:color w:val="auto"/>
                <w:sz w:val="20"/>
              </w:rPr>
            </w:pPr>
            <w:r>
              <w:rPr>
                <w:rFonts w:hint="eastAsia" w:ascii="宋体" w:hAnsi="宋体"/>
                <w:b/>
                <w:bCs/>
                <w:color w:val="auto"/>
                <w:sz w:val="20"/>
              </w:rPr>
              <w:t>其他材料费</w:t>
            </w:r>
          </w:p>
        </w:tc>
        <w:tc>
          <w:tcPr>
            <w:tcW w:w="1556" w:type="dxa"/>
            <w:vAlign w:val="center"/>
          </w:tcPr>
          <w:p w14:paraId="142DBEEB">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3E3128C0">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1C94E142">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6A3423A3">
            <w:pPr>
              <w:snapToGrid w:val="0"/>
              <w:ind w:firstLine="376"/>
              <w:jc w:val="center"/>
              <w:rPr>
                <w:rFonts w:ascii="宋体" w:hAnsi="宋体"/>
                <w:color w:val="auto"/>
                <w:sz w:val="20"/>
              </w:rPr>
            </w:pPr>
          </w:p>
        </w:tc>
        <w:tc>
          <w:tcPr>
            <w:tcW w:w="1513" w:type="dxa"/>
            <w:vAlign w:val="center"/>
          </w:tcPr>
          <w:p w14:paraId="0FCD56B6">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16EB6CE2">
            <w:pPr>
              <w:snapToGrid w:val="0"/>
              <w:ind w:firstLine="376"/>
              <w:jc w:val="center"/>
              <w:rPr>
                <w:rFonts w:ascii="宋体" w:hAnsi="宋体"/>
                <w:color w:val="auto"/>
                <w:sz w:val="20"/>
              </w:rPr>
            </w:pPr>
            <w:r>
              <w:rPr>
                <w:rFonts w:hint="eastAsia" w:ascii="宋体" w:hAnsi="宋体"/>
                <w:color w:val="auto"/>
                <w:sz w:val="20"/>
              </w:rPr>
              <w:t>/</w:t>
            </w:r>
          </w:p>
        </w:tc>
      </w:tr>
      <w:tr w14:paraId="0B2D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6D4597C8">
            <w:pPr>
              <w:snapToGrid w:val="0"/>
              <w:ind w:firstLine="377"/>
              <w:jc w:val="center"/>
              <w:rPr>
                <w:rFonts w:ascii="宋体" w:hAnsi="宋体"/>
                <w:b/>
                <w:bCs/>
                <w:color w:val="auto"/>
                <w:sz w:val="20"/>
              </w:rPr>
            </w:pPr>
            <w:r>
              <w:rPr>
                <w:rFonts w:hint="eastAsia" w:ascii="宋体" w:hAnsi="宋体"/>
                <w:b/>
                <w:bCs/>
                <w:color w:val="auto"/>
                <w:sz w:val="20"/>
              </w:rPr>
              <w:t>累计</w:t>
            </w:r>
          </w:p>
        </w:tc>
        <w:tc>
          <w:tcPr>
            <w:tcW w:w="1556" w:type="dxa"/>
            <w:vAlign w:val="center"/>
          </w:tcPr>
          <w:p w14:paraId="5EA01DEB">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3FADBC0E">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737D89A1">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73455968">
            <w:pPr>
              <w:snapToGrid w:val="0"/>
              <w:ind w:firstLine="376"/>
              <w:jc w:val="center"/>
              <w:rPr>
                <w:rFonts w:ascii="宋体" w:hAnsi="宋体"/>
                <w:color w:val="auto"/>
                <w:sz w:val="20"/>
              </w:rPr>
            </w:pPr>
          </w:p>
        </w:tc>
        <w:tc>
          <w:tcPr>
            <w:tcW w:w="1513" w:type="dxa"/>
            <w:vAlign w:val="center"/>
          </w:tcPr>
          <w:p w14:paraId="10E6D9BC">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00A0B7F7">
            <w:pPr>
              <w:snapToGrid w:val="0"/>
              <w:ind w:firstLine="376"/>
              <w:jc w:val="center"/>
              <w:rPr>
                <w:rFonts w:ascii="宋体" w:hAnsi="宋体"/>
                <w:color w:val="auto"/>
                <w:sz w:val="20"/>
              </w:rPr>
            </w:pPr>
            <w:r>
              <w:rPr>
                <w:rFonts w:hint="eastAsia" w:ascii="宋体" w:hAnsi="宋体"/>
                <w:color w:val="auto"/>
                <w:sz w:val="20"/>
              </w:rPr>
              <w:t>/</w:t>
            </w:r>
          </w:p>
        </w:tc>
      </w:tr>
    </w:tbl>
    <w:p w14:paraId="4CB09E16">
      <w:pPr>
        <w:ind w:firstLine="616"/>
        <w:rPr>
          <w:color w:val="auto"/>
        </w:rPr>
      </w:pPr>
    </w:p>
    <w:p w14:paraId="04793CE4">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6CF9230F">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测试化验加工费预算明细表</w:t>
      </w:r>
    </w:p>
    <w:p w14:paraId="232F06AE">
      <w:pPr>
        <w:autoSpaceDE w:val="0"/>
        <w:autoSpaceDN w:val="0"/>
        <w:ind w:firstLine="536"/>
        <w:jc w:val="center"/>
        <w:rPr>
          <w:rFonts w:ascii="黑体" w:hAnsi="黑体" w:eastAsia="黑体"/>
          <w:color w:val="auto"/>
          <w:sz w:val="28"/>
          <w:szCs w:val="28"/>
        </w:rPr>
      </w:pPr>
    </w:p>
    <w:p w14:paraId="154CDE78">
      <w:pPr>
        <w:autoSpaceDE w:val="0"/>
        <w:autoSpaceDN w:val="0"/>
        <w:spacing w:line="300" w:lineRule="auto"/>
        <w:rPr>
          <w:rFonts w:ascii="黑体" w:hAnsi="黑体" w:eastAsia="黑体" w:cs="黑体"/>
          <w:color w:val="auto"/>
        </w:rPr>
      </w:pPr>
      <w:r>
        <w:rPr>
          <w:rFonts w:hint="eastAsia" w:ascii="黑体" w:hAnsi="黑体" w:eastAsia="黑体" w:cs="黑体"/>
          <w:color w:val="auto"/>
          <w:sz w:val="20"/>
        </w:rPr>
        <w:t xml:space="preserve">表B7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14:paraId="0A8A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14:paraId="2CCA3100">
            <w:pPr>
              <w:adjustRightInd w:val="0"/>
              <w:snapToGrid w:val="0"/>
              <w:jc w:val="center"/>
              <w:rPr>
                <w:rFonts w:eastAsia="楷体_GB2312"/>
                <w:color w:val="auto"/>
                <w:sz w:val="20"/>
              </w:rPr>
            </w:pPr>
            <w:r>
              <w:rPr>
                <w:rFonts w:hint="eastAsia" w:eastAsia="楷体_GB2312"/>
                <w:color w:val="auto"/>
                <w:sz w:val="20"/>
              </w:rPr>
              <w:t>填表说明：1.量大及价高测试化验，是指实施过程中需测试化验加工的数量较多或单位价格较高、总费用在10万元（含）以上的测试化验加工，需填写明细。</w:t>
            </w:r>
          </w:p>
          <w:p w14:paraId="4E44EBFC">
            <w:pPr>
              <w:adjustRightInd w:val="0"/>
              <w:snapToGrid w:val="0"/>
              <w:ind w:firstLine="1000" w:firstLineChars="500"/>
              <w:rPr>
                <w:rFonts w:ascii="宋体" w:hAnsi="宋体"/>
                <w:color w:val="auto"/>
                <w:sz w:val="20"/>
              </w:rPr>
            </w:pPr>
            <w:r>
              <w:rPr>
                <w:rFonts w:hint="eastAsia" w:eastAsia="楷体_GB2312"/>
                <w:color w:val="auto"/>
                <w:sz w:val="20"/>
              </w:rPr>
              <w:t>2.资金来源：省级财政专项</w:t>
            </w:r>
            <w:r>
              <w:rPr>
                <w:rFonts w:hint="eastAsia" w:ascii="楷体" w:hAnsi="楷体" w:eastAsia="楷体" w:cs="楷体"/>
                <w:color w:val="auto"/>
                <w:sz w:val="20"/>
              </w:rPr>
              <w:t>资金、其他渠道资金。</w:t>
            </w:r>
          </w:p>
        </w:tc>
      </w:tr>
      <w:tr w14:paraId="0F3A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14:paraId="15955687">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4198" w:type="dxa"/>
            <w:tcBorders>
              <w:bottom w:val="single" w:color="auto" w:sz="6" w:space="0"/>
            </w:tcBorders>
            <w:vAlign w:val="center"/>
          </w:tcPr>
          <w:p w14:paraId="7CA2FB5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测试化验加工的内容</w:t>
            </w:r>
          </w:p>
        </w:tc>
        <w:tc>
          <w:tcPr>
            <w:tcW w:w="2734" w:type="dxa"/>
            <w:tcBorders>
              <w:bottom w:val="single" w:color="auto" w:sz="6" w:space="0"/>
            </w:tcBorders>
            <w:vAlign w:val="center"/>
          </w:tcPr>
          <w:p w14:paraId="039ABEE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测试化验加工单位</w:t>
            </w:r>
          </w:p>
        </w:tc>
        <w:tc>
          <w:tcPr>
            <w:tcW w:w="993" w:type="dxa"/>
            <w:tcBorders>
              <w:bottom w:val="single" w:color="auto" w:sz="6" w:space="0"/>
            </w:tcBorders>
            <w:vAlign w:val="center"/>
          </w:tcPr>
          <w:p w14:paraId="3E80E2CF">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数量</w:t>
            </w:r>
          </w:p>
        </w:tc>
        <w:tc>
          <w:tcPr>
            <w:tcW w:w="1584" w:type="dxa"/>
            <w:tcBorders>
              <w:bottom w:val="single" w:color="auto" w:sz="6" w:space="0"/>
            </w:tcBorders>
            <w:vAlign w:val="center"/>
          </w:tcPr>
          <w:p w14:paraId="1B30669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单价</w:t>
            </w:r>
          </w:p>
          <w:p w14:paraId="63EC771B">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218" w:type="dxa"/>
            <w:tcBorders>
              <w:bottom w:val="single" w:color="auto" w:sz="6" w:space="0"/>
            </w:tcBorders>
            <w:vAlign w:val="center"/>
          </w:tcPr>
          <w:p w14:paraId="500514D8">
            <w:pPr>
              <w:autoSpaceDE w:val="0"/>
              <w:autoSpaceDN w:val="0"/>
              <w:adjustRightInd w:val="0"/>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70707D8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lang w:eastAsia="zh-CN"/>
              </w:rPr>
              <w:t>（万元）</w:t>
            </w:r>
          </w:p>
        </w:tc>
        <w:tc>
          <w:tcPr>
            <w:tcW w:w="1034" w:type="dxa"/>
            <w:tcBorders>
              <w:bottom w:val="single" w:color="auto" w:sz="6" w:space="0"/>
            </w:tcBorders>
            <w:vAlign w:val="center"/>
          </w:tcPr>
          <w:p w14:paraId="2034B1C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501" w:type="dxa"/>
            <w:tcBorders>
              <w:bottom w:val="single" w:color="auto" w:sz="6" w:space="0"/>
            </w:tcBorders>
            <w:vAlign w:val="center"/>
          </w:tcPr>
          <w:p w14:paraId="0BD9BD8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0814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14:paraId="3E1D97CC">
            <w:pPr>
              <w:autoSpaceDE w:val="0"/>
              <w:autoSpaceDN w:val="0"/>
              <w:adjustRightInd w:val="0"/>
              <w:snapToGrid w:val="0"/>
              <w:jc w:val="center"/>
              <w:rPr>
                <w:rFonts w:ascii="黑体" w:hAnsi="黑体" w:eastAsia="黑体" w:cs="黑体"/>
                <w:color w:val="auto"/>
                <w:sz w:val="20"/>
              </w:rPr>
            </w:pPr>
          </w:p>
        </w:tc>
        <w:tc>
          <w:tcPr>
            <w:tcW w:w="4198" w:type="dxa"/>
            <w:vAlign w:val="center"/>
          </w:tcPr>
          <w:p w14:paraId="53D063F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2734" w:type="dxa"/>
            <w:vAlign w:val="center"/>
          </w:tcPr>
          <w:p w14:paraId="78D14DF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993" w:type="dxa"/>
            <w:vAlign w:val="center"/>
          </w:tcPr>
          <w:p w14:paraId="3546205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584" w:type="dxa"/>
            <w:vAlign w:val="center"/>
          </w:tcPr>
          <w:p w14:paraId="547A345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218" w:type="dxa"/>
            <w:vAlign w:val="center"/>
          </w:tcPr>
          <w:p w14:paraId="211C74B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034" w:type="dxa"/>
            <w:vAlign w:val="center"/>
          </w:tcPr>
          <w:p w14:paraId="0FFD159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501" w:type="dxa"/>
            <w:vAlign w:val="center"/>
          </w:tcPr>
          <w:p w14:paraId="131BAE6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7FD4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52B8D7BC">
            <w:pPr>
              <w:autoSpaceDE w:val="0"/>
              <w:autoSpaceDN w:val="0"/>
              <w:adjustRightInd w:val="0"/>
              <w:snapToGrid w:val="0"/>
              <w:jc w:val="center"/>
              <w:rPr>
                <w:rFonts w:ascii="宋体" w:hAnsi="宋体"/>
                <w:color w:val="auto"/>
                <w:sz w:val="20"/>
              </w:rPr>
            </w:pPr>
            <w:r>
              <w:rPr>
                <w:rFonts w:hint="eastAsia" w:ascii="宋体" w:hAnsi="宋体"/>
                <w:color w:val="auto"/>
                <w:sz w:val="20"/>
              </w:rPr>
              <w:t>1</w:t>
            </w:r>
          </w:p>
        </w:tc>
        <w:tc>
          <w:tcPr>
            <w:tcW w:w="4198" w:type="dxa"/>
            <w:vAlign w:val="center"/>
          </w:tcPr>
          <w:p w14:paraId="524C7A66">
            <w:pPr>
              <w:autoSpaceDE w:val="0"/>
              <w:autoSpaceDN w:val="0"/>
              <w:adjustRightInd w:val="0"/>
              <w:snapToGrid w:val="0"/>
              <w:jc w:val="center"/>
              <w:rPr>
                <w:rFonts w:ascii="宋体" w:hAnsi="宋体"/>
                <w:color w:val="auto"/>
                <w:sz w:val="20"/>
              </w:rPr>
            </w:pPr>
          </w:p>
        </w:tc>
        <w:tc>
          <w:tcPr>
            <w:tcW w:w="2734" w:type="dxa"/>
            <w:vAlign w:val="center"/>
          </w:tcPr>
          <w:p w14:paraId="2BC93AE0">
            <w:pPr>
              <w:autoSpaceDE w:val="0"/>
              <w:autoSpaceDN w:val="0"/>
              <w:adjustRightInd w:val="0"/>
              <w:snapToGrid w:val="0"/>
              <w:jc w:val="center"/>
              <w:rPr>
                <w:rFonts w:ascii="宋体" w:hAnsi="宋体"/>
                <w:color w:val="auto"/>
                <w:sz w:val="20"/>
              </w:rPr>
            </w:pPr>
          </w:p>
        </w:tc>
        <w:tc>
          <w:tcPr>
            <w:tcW w:w="993" w:type="dxa"/>
            <w:vAlign w:val="center"/>
          </w:tcPr>
          <w:p w14:paraId="0E54335B">
            <w:pPr>
              <w:autoSpaceDE w:val="0"/>
              <w:autoSpaceDN w:val="0"/>
              <w:adjustRightInd w:val="0"/>
              <w:snapToGrid w:val="0"/>
              <w:jc w:val="center"/>
              <w:rPr>
                <w:rFonts w:ascii="宋体" w:hAnsi="宋体"/>
                <w:color w:val="auto"/>
                <w:sz w:val="20"/>
              </w:rPr>
            </w:pPr>
          </w:p>
        </w:tc>
        <w:tc>
          <w:tcPr>
            <w:tcW w:w="1584" w:type="dxa"/>
            <w:vAlign w:val="center"/>
          </w:tcPr>
          <w:p w14:paraId="4798AC57">
            <w:pPr>
              <w:autoSpaceDE w:val="0"/>
              <w:autoSpaceDN w:val="0"/>
              <w:adjustRightInd w:val="0"/>
              <w:snapToGrid w:val="0"/>
              <w:jc w:val="center"/>
              <w:rPr>
                <w:rFonts w:ascii="宋体" w:hAnsi="宋体"/>
                <w:color w:val="auto"/>
                <w:sz w:val="20"/>
              </w:rPr>
            </w:pPr>
          </w:p>
        </w:tc>
        <w:tc>
          <w:tcPr>
            <w:tcW w:w="1218" w:type="dxa"/>
            <w:vAlign w:val="center"/>
          </w:tcPr>
          <w:p w14:paraId="195F095B">
            <w:pPr>
              <w:autoSpaceDE w:val="0"/>
              <w:autoSpaceDN w:val="0"/>
              <w:adjustRightInd w:val="0"/>
              <w:snapToGrid w:val="0"/>
              <w:jc w:val="center"/>
              <w:rPr>
                <w:rFonts w:ascii="宋体" w:hAnsi="宋体"/>
                <w:color w:val="auto"/>
                <w:sz w:val="20"/>
              </w:rPr>
            </w:pPr>
          </w:p>
        </w:tc>
        <w:tc>
          <w:tcPr>
            <w:tcW w:w="1034" w:type="dxa"/>
            <w:vAlign w:val="center"/>
          </w:tcPr>
          <w:p w14:paraId="237DDF07">
            <w:pPr>
              <w:autoSpaceDE w:val="0"/>
              <w:autoSpaceDN w:val="0"/>
              <w:adjustRightInd w:val="0"/>
              <w:snapToGrid w:val="0"/>
              <w:jc w:val="center"/>
              <w:rPr>
                <w:rFonts w:ascii="宋体" w:hAnsi="宋体"/>
                <w:color w:val="auto"/>
                <w:sz w:val="20"/>
              </w:rPr>
            </w:pPr>
          </w:p>
        </w:tc>
        <w:tc>
          <w:tcPr>
            <w:tcW w:w="1501" w:type="dxa"/>
            <w:vAlign w:val="center"/>
          </w:tcPr>
          <w:p w14:paraId="61585280">
            <w:pPr>
              <w:autoSpaceDE w:val="0"/>
              <w:autoSpaceDN w:val="0"/>
              <w:adjustRightInd w:val="0"/>
              <w:snapToGrid w:val="0"/>
              <w:jc w:val="center"/>
              <w:rPr>
                <w:rFonts w:ascii="宋体" w:hAnsi="宋体"/>
                <w:color w:val="auto"/>
                <w:sz w:val="20"/>
              </w:rPr>
            </w:pPr>
          </w:p>
        </w:tc>
      </w:tr>
      <w:tr w14:paraId="2381B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4CC28B92">
            <w:pPr>
              <w:autoSpaceDE w:val="0"/>
              <w:autoSpaceDN w:val="0"/>
              <w:adjustRightInd w:val="0"/>
              <w:snapToGrid w:val="0"/>
              <w:jc w:val="center"/>
              <w:rPr>
                <w:rFonts w:ascii="宋体" w:hAnsi="宋体"/>
                <w:color w:val="auto"/>
                <w:sz w:val="20"/>
              </w:rPr>
            </w:pPr>
            <w:r>
              <w:rPr>
                <w:rFonts w:hint="eastAsia" w:ascii="宋体" w:hAnsi="宋体"/>
                <w:color w:val="auto"/>
                <w:sz w:val="20"/>
              </w:rPr>
              <w:t>2</w:t>
            </w:r>
          </w:p>
        </w:tc>
        <w:tc>
          <w:tcPr>
            <w:tcW w:w="4198" w:type="dxa"/>
            <w:vAlign w:val="center"/>
          </w:tcPr>
          <w:p w14:paraId="4B5068FE">
            <w:pPr>
              <w:autoSpaceDE w:val="0"/>
              <w:autoSpaceDN w:val="0"/>
              <w:adjustRightInd w:val="0"/>
              <w:snapToGrid w:val="0"/>
              <w:jc w:val="center"/>
              <w:rPr>
                <w:rFonts w:ascii="宋体" w:hAnsi="宋体"/>
                <w:color w:val="auto"/>
                <w:sz w:val="20"/>
              </w:rPr>
            </w:pPr>
          </w:p>
        </w:tc>
        <w:tc>
          <w:tcPr>
            <w:tcW w:w="2734" w:type="dxa"/>
            <w:vAlign w:val="center"/>
          </w:tcPr>
          <w:p w14:paraId="3ACE9ED6">
            <w:pPr>
              <w:autoSpaceDE w:val="0"/>
              <w:autoSpaceDN w:val="0"/>
              <w:adjustRightInd w:val="0"/>
              <w:snapToGrid w:val="0"/>
              <w:jc w:val="center"/>
              <w:rPr>
                <w:rFonts w:ascii="宋体" w:hAnsi="宋体"/>
                <w:color w:val="auto"/>
                <w:sz w:val="20"/>
              </w:rPr>
            </w:pPr>
          </w:p>
        </w:tc>
        <w:tc>
          <w:tcPr>
            <w:tcW w:w="993" w:type="dxa"/>
            <w:vAlign w:val="center"/>
          </w:tcPr>
          <w:p w14:paraId="2AD7132E">
            <w:pPr>
              <w:autoSpaceDE w:val="0"/>
              <w:autoSpaceDN w:val="0"/>
              <w:adjustRightInd w:val="0"/>
              <w:snapToGrid w:val="0"/>
              <w:jc w:val="center"/>
              <w:rPr>
                <w:rFonts w:ascii="宋体" w:hAnsi="宋体"/>
                <w:color w:val="auto"/>
                <w:sz w:val="20"/>
              </w:rPr>
            </w:pPr>
          </w:p>
        </w:tc>
        <w:tc>
          <w:tcPr>
            <w:tcW w:w="1584" w:type="dxa"/>
            <w:vAlign w:val="center"/>
          </w:tcPr>
          <w:p w14:paraId="5277E3B1">
            <w:pPr>
              <w:autoSpaceDE w:val="0"/>
              <w:autoSpaceDN w:val="0"/>
              <w:adjustRightInd w:val="0"/>
              <w:snapToGrid w:val="0"/>
              <w:jc w:val="center"/>
              <w:rPr>
                <w:rFonts w:ascii="宋体" w:hAnsi="宋体"/>
                <w:color w:val="auto"/>
                <w:sz w:val="20"/>
              </w:rPr>
            </w:pPr>
          </w:p>
        </w:tc>
        <w:tc>
          <w:tcPr>
            <w:tcW w:w="1218" w:type="dxa"/>
            <w:vAlign w:val="center"/>
          </w:tcPr>
          <w:p w14:paraId="5AA77049">
            <w:pPr>
              <w:autoSpaceDE w:val="0"/>
              <w:autoSpaceDN w:val="0"/>
              <w:adjustRightInd w:val="0"/>
              <w:snapToGrid w:val="0"/>
              <w:jc w:val="center"/>
              <w:rPr>
                <w:rFonts w:ascii="宋体" w:hAnsi="宋体"/>
                <w:color w:val="auto"/>
                <w:sz w:val="20"/>
              </w:rPr>
            </w:pPr>
          </w:p>
        </w:tc>
        <w:tc>
          <w:tcPr>
            <w:tcW w:w="1034" w:type="dxa"/>
            <w:vAlign w:val="center"/>
          </w:tcPr>
          <w:p w14:paraId="4BDD5232">
            <w:pPr>
              <w:autoSpaceDE w:val="0"/>
              <w:autoSpaceDN w:val="0"/>
              <w:adjustRightInd w:val="0"/>
              <w:snapToGrid w:val="0"/>
              <w:jc w:val="center"/>
              <w:rPr>
                <w:rFonts w:ascii="宋体" w:hAnsi="宋体"/>
                <w:color w:val="auto"/>
                <w:sz w:val="20"/>
              </w:rPr>
            </w:pPr>
          </w:p>
        </w:tc>
        <w:tc>
          <w:tcPr>
            <w:tcW w:w="1501" w:type="dxa"/>
            <w:vAlign w:val="center"/>
          </w:tcPr>
          <w:p w14:paraId="7B174314">
            <w:pPr>
              <w:autoSpaceDE w:val="0"/>
              <w:autoSpaceDN w:val="0"/>
              <w:adjustRightInd w:val="0"/>
              <w:snapToGrid w:val="0"/>
              <w:jc w:val="center"/>
              <w:rPr>
                <w:rFonts w:ascii="宋体" w:hAnsi="宋体"/>
                <w:color w:val="auto"/>
                <w:sz w:val="20"/>
              </w:rPr>
            </w:pPr>
          </w:p>
        </w:tc>
      </w:tr>
      <w:tr w14:paraId="7FBAF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5D3647E7">
            <w:pPr>
              <w:autoSpaceDE w:val="0"/>
              <w:autoSpaceDN w:val="0"/>
              <w:adjustRightInd w:val="0"/>
              <w:snapToGrid w:val="0"/>
              <w:jc w:val="center"/>
              <w:rPr>
                <w:rFonts w:ascii="宋体" w:hAnsi="宋体"/>
                <w:color w:val="auto"/>
                <w:sz w:val="20"/>
              </w:rPr>
            </w:pPr>
            <w:r>
              <w:rPr>
                <w:rFonts w:hint="eastAsia" w:ascii="宋体" w:hAnsi="宋体"/>
                <w:color w:val="auto"/>
                <w:sz w:val="20"/>
              </w:rPr>
              <w:t>3</w:t>
            </w:r>
          </w:p>
        </w:tc>
        <w:tc>
          <w:tcPr>
            <w:tcW w:w="4198" w:type="dxa"/>
            <w:vAlign w:val="center"/>
          </w:tcPr>
          <w:p w14:paraId="726D0A19">
            <w:pPr>
              <w:autoSpaceDE w:val="0"/>
              <w:autoSpaceDN w:val="0"/>
              <w:adjustRightInd w:val="0"/>
              <w:snapToGrid w:val="0"/>
              <w:jc w:val="center"/>
              <w:rPr>
                <w:rFonts w:ascii="宋体" w:hAnsi="宋体"/>
                <w:color w:val="auto"/>
                <w:sz w:val="20"/>
              </w:rPr>
            </w:pPr>
          </w:p>
        </w:tc>
        <w:tc>
          <w:tcPr>
            <w:tcW w:w="2734" w:type="dxa"/>
            <w:vAlign w:val="center"/>
          </w:tcPr>
          <w:p w14:paraId="0CAD36C2">
            <w:pPr>
              <w:autoSpaceDE w:val="0"/>
              <w:autoSpaceDN w:val="0"/>
              <w:adjustRightInd w:val="0"/>
              <w:snapToGrid w:val="0"/>
              <w:jc w:val="center"/>
              <w:rPr>
                <w:rFonts w:ascii="宋体" w:hAnsi="宋体"/>
                <w:color w:val="auto"/>
                <w:sz w:val="20"/>
              </w:rPr>
            </w:pPr>
          </w:p>
        </w:tc>
        <w:tc>
          <w:tcPr>
            <w:tcW w:w="993" w:type="dxa"/>
            <w:vAlign w:val="center"/>
          </w:tcPr>
          <w:p w14:paraId="070ACCD2">
            <w:pPr>
              <w:autoSpaceDE w:val="0"/>
              <w:autoSpaceDN w:val="0"/>
              <w:adjustRightInd w:val="0"/>
              <w:snapToGrid w:val="0"/>
              <w:jc w:val="center"/>
              <w:rPr>
                <w:rFonts w:ascii="宋体" w:hAnsi="宋体"/>
                <w:color w:val="auto"/>
                <w:sz w:val="20"/>
              </w:rPr>
            </w:pPr>
          </w:p>
        </w:tc>
        <w:tc>
          <w:tcPr>
            <w:tcW w:w="1584" w:type="dxa"/>
            <w:vAlign w:val="center"/>
          </w:tcPr>
          <w:p w14:paraId="7853AC3A">
            <w:pPr>
              <w:autoSpaceDE w:val="0"/>
              <w:autoSpaceDN w:val="0"/>
              <w:adjustRightInd w:val="0"/>
              <w:snapToGrid w:val="0"/>
              <w:jc w:val="center"/>
              <w:rPr>
                <w:rFonts w:ascii="宋体" w:hAnsi="宋体"/>
                <w:color w:val="auto"/>
                <w:sz w:val="20"/>
              </w:rPr>
            </w:pPr>
          </w:p>
        </w:tc>
        <w:tc>
          <w:tcPr>
            <w:tcW w:w="1218" w:type="dxa"/>
            <w:vAlign w:val="center"/>
          </w:tcPr>
          <w:p w14:paraId="5FB6B072">
            <w:pPr>
              <w:autoSpaceDE w:val="0"/>
              <w:autoSpaceDN w:val="0"/>
              <w:adjustRightInd w:val="0"/>
              <w:snapToGrid w:val="0"/>
              <w:jc w:val="center"/>
              <w:rPr>
                <w:rFonts w:ascii="宋体" w:hAnsi="宋体"/>
                <w:color w:val="auto"/>
                <w:sz w:val="20"/>
              </w:rPr>
            </w:pPr>
          </w:p>
        </w:tc>
        <w:tc>
          <w:tcPr>
            <w:tcW w:w="1034" w:type="dxa"/>
            <w:vAlign w:val="center"/>
          </w:tcPr>
          <w:p w14:paraId="0F8995D1">
            <w:pPr>
              <w:autoSpaceDE w:val="0"/>
              <w:autoSpaceDN w:val="0"/>
              <w:adjustRightInd w:val="0"/>
              <w:snapToGrid w:val="0"/>
              <w:jc w:val="center"/>
              <w:rPr>
                <w:rFonts w:ascii="宋体" w:hAnsi="宋体"/>
                <w:color w:val="auto"/>
                <w:sz w:val="20"/>
              </w:rPr>
            </w:pPr>
          </w:p>
        </w:tc>
        <w:tc>
          <w:tcPr>
            <w:tcW w:w="1501" w:type="dxa"/>
            <w:vAlign w:val="center"/>
          </w:tcPr>
          <w:p w14:paraId="1247320F">
            <w:pPr>
              <w:autoSpaceDE w:val="0"/>
              <w:autoSpaceDN w:val="0"/>
              <w:adjustRightInd w:val="0"/>
              <w:snapToGrid w:val="0"/>
              <w:jc w:val="center"/>
              <w:rPr>
                <w:rFonts w:ascii="宋体" w:hAnsi="宋体"/>
                <w:color w:val="auto"/>
                <w:sz w:val="20"/>
              </w:rPr>
            </w:pPr>
          </w:p>
        </w:tc>
      </w:tr>
      <w:tr w14:paraId="2355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1F1ADAA0">
            <w:pPr>
              <w:autoSpaceDE w:val="0"/>
              <w:autoSpaceDN w:val="0"/>
              <w:adjustRightInd w:val="0"/>
              <w:snapToGrid w:val="0"/>
              <w:jc w:val="center"/>
              <w:rPr>
                <w:rFonts w:ascii="宋体" w:hAnsi="宋体"/>
                <w:color w:val="auto"/>
                <w:sz w:val="20"/>
              </w:rPr>
            </w:pPr>
            <w:r>
              <w:rPr>
                <w:rFonts w:hint="eastAsia" w:ascii="宋体" w:hAnsi="宋体"/>
                <w:color w:val="auto"/>
                <w:sz w:val="20"/>
              </w:rPr>
              <w:t>4</w:t>
            </w:r>
          </w:p>
        </w:tc>
        <w:tc>
          <w:tcPr>
            <w:tcW w:w="4198" w:type="dxa"/>
            <w:vAlign w:val="center"/>
          </w:tcPr>
          <w:p w14:paraId="7CD93089">
            <w:pPr>
              <w:autoSpaceDE w:val="0"/>
              <w:autoSpaceDN w:val="0"/>
              <w:adjustRightInd w:val="0"/>
              <w:snapToGrid w:val="0"/>
              <w:jc w:val="center"/>
              <w:rPr>
                <w:rFonts w:ascii="宋体" w:hAnsi="宋体"/>
                <w:color w:val="auto"/>
                <w:sz w:val="20"/>
              </w:rPr>
            </w:pPr>
          </w:p>
        </w:tc>
        <w:tc>
          <w:tcPr>
            <w:tcW w:w="2734" w:type="dxa"/>
            <w:vAlign w:val="center"/>
          </w:tcPr>
          <w:p w14:paraId="13548B3E">
            <w:pPr>
              <w:autoSpaceDE w:val="0"/>
              <w:autoSpaceDN w:val="0"/>
              <w:adjustRightInd w:val="0"/>
              <w:snapToGrid w:val="0"/>
              <w:jc w:val="center"/>
              <w:rPr>
                <w:rFonts w:ascii="宋体" w:hAnsi="宋体"/>
                <w:color w:val="auto"/>
                <w:sz w:val="20"/>
              </w:rPr>
            </w:pPr>
          </w:p>
        </w:tc>
        <w:tc>
          <w:tcPr>
            <w:tcW w:w="993" w:type="dxa"/>
            <w:vAlign w:val="center"/>
          </w:tcPr>
          <w:p w14:paraId="33FE186C">
            <w:pPr>
              <w:autoSpaceDE w:val="0"/>
              <w:autoSpaceDN w:val="0"/>
              <w:adjustRightInd w:val="0"/>
              <w:snapToGrid w:val="0"/>
              <w:jc w:val="center"/>
              <w:rPr>
                <w:rFonts w:ascii="宋体" w:hAnsi="宋体"/>
                <w:color w:val="auto"/>
                <w:sz w:val="20"/>
              </w:rPr>
            </w:pPr>
          </w:p>
        </w:tc>
        <w:tc>
          <w:tcPr>
            <w:tcW w:w="1584" w:type="dxa"/>
            <w:vAlign w:val="center"/>
          </w:tcPr>
          <w:p w14:paraId="48CD32DB">
            <w:pPr>
              <w:autoSpaceDE w:val="0"/>
              <w:autoSpaceDN w:val="0"/>
              <w:adjustRightInd w:val="0"/>
              <w:snapToGrid w:val="0"/>
              <w:jc w:val="center"/>
              <w:rPr>
                <w:rFonts w:ascii="宋体" w:hAnsi="宋体"/>
                <w:color w:val="auto"/>
                <w:sz w:val="20"/>
              </w:rPr>
            </w:pPr>
          </w:p>
        </w:tc>
        <w:tc>
          <w:tcPr>
            <w:tcW w:w="1218" w:type="dxa"/>
            <w:vAlign w:val="center"/>
          </w:tcPr>
          <w:p w14:paraId="3B9F4AA5">
            <w:pPr>
              <w:autoSpaceDE w:val="0"/>
              <w:autoSpaceDN w:val="0"/>
              <w:adjustRightInd w:val="0"/>
              <w:snapToGrid w:val="0"/>
              <w:jc w:val="center"/>
              <w:rPr>
                <w:rFonts w:ascii="宋体" w:hAnsi="宋体"/>
                <w:color w:val="auto"/>
                <w:sz w:val="20"/>
              </w:rPr>
            </w:pPr>
          </w:p>
        </w:tc>
        <w:tc>
          <w:tcPr>
            <w:tcW w:w="1034" w:type="dxa"/>
            <w:vAlign w:val="center"/>
          </w:tcPr>
          <w:p w14:paraId="676B8E65">
            <w:pPr>
              <w:autoSpaceDE w:val="0"/>
              <w:autoSpaceDN w:val="0"/>
              <w:adjustRightInd w:val="0"/>
              <w:snapToGrid w:val="0"/>
              <w:jc w:val="center"/>
              <w:rPr>
                <w:rFonts w:ascii="宋体" w:hAnsi="宋体"/>
                <w:color w:val="auto"/>
                <w:sz w:val="20"/>
              </w:rPr>
            </w:pPr>
          </w:p>
        </w:tc>
        <w:tc>
          <w:tcPr>
            <w:tcW w:w="1501" w:type="dxa"/>
            <w:vAlign w:val="center"/>
          </w:tcPr>
          <w:p w14:paraId="3E319DF4">
            <w:pPr>
              <w:autoSpaceDE w:val="0"/>
              <w:autoSpaceDN w:val="0"/>
              <w:adjustRightInd w:val="0"/>
              <w:snapToGrid w:val="0"/>
              <w:jc w:val="center"/>
              <w:rPr>
                <w:rFonts w:ascii="宋体" w:hAnsi="宋体"/>
                <w:color w:val="auto"/>
                <w:sz w:val="20"/>
              </w:rPr>
            </w:pPr>
          </w:p>
        </w:tc>
      </w:tr>
      <w:tr w14:paraId="60CF2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3D54BB27">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量大及价高测试化验费合计</w:t>
            </w:r>
          </w:p>
        </w:tc>
        <w:tc>
          <w:tcPr>
            <w:tcW w:w="1218" w:type="dxa"/>
            <w:vAlign w:val="center"/>
          </w:tcPr>
          <w:p w14:paraId="10050C8D">
            <w:pPr>
              <w:autoSpaceDE w:val="0"/>
              <w:autoSpaceDN w:val="0"/>
              <w:adjustRightInd w:val="0"/>
              <w:snapToGrid w:val="0"/>
              <w:jc w:val="center"/>
              <w:rPr>
                <w:rFonts w:ascii="宋体" w:hAnsi="宋体"/>
                <w:b/>
                <w:bCs/>
                <w:color w:val="auto"/>
                <w:sz w:val="20"/>
              </w:rPr>
            </w:pPr>
          </w:p>
        </w:tc>
        <w:tc>
          <w:tcPr>
            <w:tcW w:w="1034" w:type="dxa"/>
            <w:vAlign w:val="center"/>
          </w:tcPr>
          <w:p w14:paraId="354BF19A">
            <w:pPr>
              <w:autoSpaceDE w:val="0"/>
              <w:autoSpaceDN w:val="0"/>
              <w:adjustRightInd w:val="0"/>
              <w:snapToGrid w:val="0"/>
              <w:jc w:val="center"/>
              <w:rPr>
                <w:rFonts w:ascii="宋体" w:hAnsi="宋体"/>
                <w:color w:val="auto"/>
                <w:sz w:val="20"/>
              </w:rPr>
            </w:pPr>
          </w:p>
        </w:tc>
        <w:tc>
          <w:tcPr>
            <w:tcW w:w="1501" w:type="dxa"/>
            <w:vAlign w:val="center"/>
          </w:tcPr>
          <w:p w14:paraId="044BCA4A">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r w14:paraId="721BA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58FF1DA3">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其他测试化验费</w:t>
            </w:r>
            <w:r>
              <w:rPr>
                <w:rFonts w:hint="eastAsia" w:ascii="宋体" w:hAnsi="宋体" w:cs="宋体"/>
                <w:b/>
                <w:bCs/>
                <w:color w:val="auto"/>
                <w:kern w:val="0"/>
                <w:sz w:val="20"/>
              </w:rPr>
              <w:t>合计</w:t>
            </w:r>
          </w:p>
        </w:tc>
        <w:tc>
          <w:tcPr>
            <w:tcW w:w="1218" w:type="dxa"/>
            <w:vAlign w:val="center"/>
          </w:tcPr>
          <w:p w14:paraId="52CC045D">
            <w:pPr>
              <w:autoSpaceDE w:val="0"/>
              <w:autoSpaceDN w:val="0"/>
              <w:adjustRightInd w:val="0"/>
              <w:snapToGrid w:val="0"/>
              <w:jc w:val="center"/>
              <w:rPr>
                <w:rFonts w:ascii="宋体" w:hAnsi="宋体"/>
                <w:b/>
                <w:bCs/>
                <w:color w:val="auto"/>
                <w:sz w:val="20"/>
              </w:rPr>
            </w:pPr>
          </w:p>
        </w:tc>
        <w:tc>
          <w:tcPr>
            <w:tcW w:w="1034" w:type="dxa"/>
            <w:vAlign w:val="center"/>
          </w:tcPr>
          <w:p w14:paraId="3A720D0E">
            <w:pPr>
              <w:autoSpaceDE w:val="0"/>
              <w:autoSpaceDN w:val="0"/>
              <w:adjustRightInd w:val="0"/>
              <w:snapToGrid w:val="0"/>
              <w:jc w:val="center"/>
              <w:rPr>
                <w:rFonts w:ascii="宋体" w:hAnsi="宋体"/>
                <w:color w:val="auto"/>
                <w:sz w:val="20"/>
              </w:rPr>
            </w:pPr>
          </w:p>
        </w:tc>
        <w:tc>
          <w:tcPr>
            <w:tcW w:w="1501" w:type="dxa"/>
            <w:vAlign w:val="center"/>
          </w:tcPr>
          <w:p w14:paraId="6862BF1A">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r w14:paraId="209C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6C90A7B3">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累计</w:t>
            </w:r>
          </w:p>
        </w:tc>
        <w:tc>
          <w:tcPr>
            <w:tcW w:w="1218" w:type="dxa"/>
            <w:vAlign w:val="center"/>
          </w:tcPr>
          <w:p w14:paraId="3DDCD050">
            <w:pPr>
              <w:autoSpaceDE w:val="0"/>
              <w:autoSpaceDN w:val="0"/>
              <w:adjustRightInd w:val="0"/>
              <w:snapToGrid w:val="0"/>
              <w:jc w:val="center"/>
              <w:rPr>
                <w:rFonts w:ascii="宋体" w:hAnsi="宋体"/>
                <w:b/>
                <w:bCs/>
                <w:color w:val="auto"/>
                <w:sz w:val="20"/>
              </w:rPr>
            </w:pPr>
          </w:p>
        </w:tc>
        <w:tc>
          <w:tcPr>
            <w:tcW w:w="1034" w:type="dxa"/>
            <w:vAlign w:val="center"/>
          </w:tcPr>
          <w:p w14:paraId="6A1EF0DA">
            <w:pPr>
              <w:autoSpaceDE w:val="0"/>
              <w:autoSpaceDN w:val="0"/>
              <w:adjustRightInd w:val="0"/>
              <w:snapToGrid w:val="0"/>
              <w:jc w:val="center"/>
              <w:rPr>
                <w:rFonts w:ascii="宋体" w:hAnsi="宋体"/>
                <w:color w:val="auto"/>
                <w:sz w:val="20"/>
              </w:rPr>
            </w:pPr>
          </w:p>
        </w:tc>
        <w:tc>
          <w:tcPr>
            <w:tcW w:w="1501" w:type="dxa"/>
            <w:vAlign w:val="center"/>
          </w:tcPr>
          <w:p w14:paraId="51FE4EB3">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bl>
    <w:p w14:paraId="2233DF0C">
      <w:pPr>
        <w:snapToGrid w:val="0"/>
        <w:spacing w:line="360" w:lineRule="auto"/>
        <w:ind w:firstLine="536"/>
        <w:rPr>
          <w:rFonts w:eastAsia="仿宋_GB2312"/>
          <w:color w:val="auto"/>
          <w:sz w:val="28"/>
        </w:rPr>
      </w:pPr>
    </w:p>
    <w:p w14:paraId="4A6810ED">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49EEEAAF">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燃料动力费预算明细表</w:t>
      </w:r>
    </w:p>
    <w:p w14:paraId="50C6C100">
      <w:pPr>
        <w:autoSpaceDE w:val="0"/>
        <w:autoSpaceDN w:val="0"/>
        <w:ind w:firstLine="536"/>
        <w:jc w:val="center"/>
        <w:rPr>
          <w:rFonts w:ascii="黑体" w:hAnsi="黑体" w:eastAsia="黑体"/>
          <w:color w:val="auto"/>
          <w:sz w:val="28"/>
          <w:szCs w:val="28"/>
        </w:rPr>
      </w:pPr>
    </w:p>
    <w:p w14:paraId="29C0C2C7">
      <w:pPr>
        <w:autoSpaceDE w:val="0"/>
        <w:autoSpaceDN w:val="0"/>
        <w:spacing w:line="300" w:lineRule="auto"/>
        <w:rPr>
          <w:rFonts w:ascii="黑体" w:hAnsi="黑体" w:eastAsia="黑体" w:cs="黑体"/>
          <w:color w:val="auto"/>
        </w:rPr>
      </w:pPr>
      <w:r>
        <w:rPr>
          <w:rFonts w:hint="eastAsia" w:ascii="黑体" w:hAnsi="黑体" w:eastAsia="黑体" w:cs="黑体"/>
          <w:color w:val="auto"/>
          <w:sz w:val="20"/>
        </w:rPr>
        <w:t xml:space="preserve">表B8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14:paraId="0312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14:paraId="50AF6BA2">
            <w:pPr>
              <w:adjustRightInd w:val="0"/>
              <w:snapToGrid w:val="0"/>
              <w:spacing w:line="240" w:lineRule="auto"/>
              <w:ind w:left="1200" w:hanging="1200" w:hangingChars="600"/>
              <w:rPr>
                <w:rFonts w:eastAsia="楷体_GB2312"/>
                <w:color w:val="auto"/>
                <w:sz w:val="20"/>
              </w:rPr>
            </w:pPr>
            <w:r>
              <w:rPr>
                <w:rFonts w:hint="eastAsia" w:eastAsia="楷体_GB2312"/>
                <w:color w:val="auto"/>
                <w:sz w:val="20"/>
              </w:rPr>
              <w:t xml:space="preserve">填表说明：1.量大及价高测试化验，是指实施过程中需测试化验加工的数量较多或单位价格较高、总费用在10万元（含）以上的测试化验加工，需填写明细。 </w:t>
            </w:r>
          </w:p>
          <w:p w14:paraId="0D186AA2">
            <w:pPr>
              <w:adjustRightInd w:val="0"/>
              <w:snapToGrid w:val="0"/>
              <w:spacing w:line="240" w:lineRule="auto"/>
              <w:rPr>
                <w:rFonts w:ascii="宋体" w:hAnsi="宋体"/>
                <w:color w:val="auto"/>
                <w:sz w:val="20"/>
              </w:rPr>
            </w:pPr>
            <w:r>
              <w:rPr>
                <w:rFonts w:hint="eastAsia" w:eastAsia="楷体_GB2312"/>
                <w:color w:val="auto"/>
                <w:sz w:val="20"/>
              </w:rPr>
              <w:t xml:space="preserve">         </w:t>
            </w:r>
            <w:r>
              <w:rPr>
                <w:rFonts w:eastAsia="楷体_GB2312"/>
                <w:color w:val="auto"/>
                <w:sz w:val="20"/>
              </w:rPr>
              <w:t xml:space="preserve"> </w:t>
            </w:r>
            <w:r>
              <w:rPr>
                <w:rFonts w:hint="eastAsia" w:eastAsia="楷体_GB2312"/>
                <w:color w:val="auto"/>
                <w:sz w:val="20"/>
              </w:rPr>
              <w:t>2.资金来源：省级财政</w:t>
            </w:r>
            <w:r>
              <w:rPr>
                <w:rFonts w:hint="eastAsia" w:ascii="楷体" w:hAnsi="楷体" w:eastAsia="楷体" w:cs="楷体"/>
                <w:color w:val="auto"/>
                <w:sz w:val="20"/>
              </w:rPr>
              <w:t>专项资金、其他渠道资金。</w:t>
            </w:r>
          </w:p>
        </w:tc>
      </w:tr>
      <w:tr w14:paraId="22D1E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14:paraId="34887675">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2963" w:type="dxa"/>
            <w:tcBorders>
              <w:bottom w:val="single" w:color="auto" w:sz="6" w:space="0"/>
            </w:tcBorders>
            <w:vAlign w:val="center"/>
          </w:tcPr>
          <w:p w14:paraId="1A5364CC">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燃料动力名称</w:t>
            </w:r>
          </w:p>
        </w:tc>
        <w:tc>
          <w:tcPr>
            <w:tcW w:w="1228" w:type="dxa"/>
            <w:tcBorders>
              <w:bottom w:val="single" w:color="auto" w:sz="6" w:space="0"/>
            </w:tcBorders>
            <w:vAlign w:val="center"/>
          </w:tcPr>
          <w:p w14:paraId="6E6B92A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计量单位</w:t>
            </w:r>
          </w:p>
        </w:tc>
        <w:tc>
          <w:tcPr>
            <w:tcW w:w="1988" w:type="dxa"/>
            <w:tcBorders>
              <w:bottom w:val="single" w:color="auto" w:sz="6" w:space="0"/>
            </w:tcBorders>
            <w:vAlign w:val="center"/>
          </w:tcPr>
          <w:p w14:paraId="7E40FEB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单价</w:t>
            </w:r>
          </w:p>
          <w:p w14:paraId="61347590">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609" w:type="dxa"/>
            <w:tcBorders>
              <w:bottom w:val="single" w:color="auto" w:sz="6" w:space="0"/>
            </w:tcBorders>
            <w:vAlign w:val="center"/>
          </w:tcPr>
          <w:p w14:paraId="3F6B124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数量</w:t>
            </w:r>
          </w:p>
        </w:tc>
        <w:tc>
          <w:tcPr>
            <w:tcW w:w="1526" w:type="dxa"/>
            <w:tcBorders>
              <w:bottom w:val="single" w:color="auto" w:sz="6" w:space="0"/>
            </w:tcBorders>
            <w:vAlign w:val="center"/>
          </w:tcPr>
          <w:p w14:paraId="133B201C">
            <w:pPr>
              <w:autoSpaceDE w:val="0"/>
              <w:autoSpaceDN w:val="0"/>
              <w:adjustRightInd w:val="0"/>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2587BF7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lang w:eastAsia="zh-CN"/>
              </w:rPr>
              <w:t>（万元）</w:t>
            </w:r>
          </w:p>
        </w:tc>
        <w:tc>
          <w:tcPr>
            <w:tcW w:w="1483" w:type="dxa"/>
            <w:tcBorders>
              <w:bottom w:val="single" w:color="auto" w:sz="6" w:space="0"/>
            </w:tcBorders>
            <w:vAlign w:val="center"/>
          </w:tcPr>
          <w:p w14:paraId="4FE055D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518" w:type="dxa"/>
            <w:tcBorders>
              <w:bottom w:val="single" w:color="auto" w:sz="6" w:space="0"/>
            </w:tcBorders>
            <w:vAlign w:val="center"/>
          </w:tcPr>
          <w:p w14:paraId="0712D3F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097C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14:paraId="3980EBEB">
            <w:pPr>
              <w:autoSpaceDE w:val="0"/>
              <w:autoSpaceDN w:val="0"/>
              <w:adjustRightInd w:val="0"/>
              <w:snapToGrid w:val="0"/>
              <w:jc w:val="center"/>
              <w:rPr>
                <w:rFonts w:ascii="黑体" w:hAnsi="黑体" w:eastAsia="黑体" w:cs="黑体"/>
                <w:color w:val="auto"/>
                <w:sz w:val="20"/>
              </w:rPr>
            </w:pPr>
          </w:p>
        </w:tc>
        <w:tc>
          <w:tcPr>
            <w:tcW w:w="2963" w:type="dxa"/>
            <w:vAlign w:val="center"/>
          </w:tcPr>
          <w:p w14:paraId="30C9F36C">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1228" w:type="dxa"/>
            <w:vAlign w:val="center"/>
          </w:tcPr>
          <w:p w14:paraId="7A83E91F">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988" w:type="dxa"/>
            <w:vAlign w:val="center"/>
          </w:tcPr>
          <w:p w14:paraId="4663620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609" w:type="dxa"/>
            <w:vAlign w:val="center"/>
          </w:tcPr>
          <w:p w14:paraId="0181F1B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526" w:type="dxa"/>
            <w:vAlign w:val="center"/>
          </w:tcPr>
          <w:p w14:paraId="7D7F059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483" w:type="dxa"/>
            <w:vAlign w:val="center"/>
          </w:tcPr>
          <w:p w14:paraId="091E3525">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518" w:type="dxa"/>
            <w:vAlign w:val="center"/>
          </w:tcPr>
          <w:p w14:paraId="36F24FBC">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214A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14:paraId="095EC944">
            <w:pPr>
              <w:autoSpaceDE w:val="0"/>
              <w:autoSpaceDN w:val="0"/>
              <w:adjustRightInd w:val="0"/>
              <w:snapToGrid w:val="0"/>
              <w:jc w:val="center"/>
              <w:rPr>
                <w:rFonts w:ascii="宋体" w:hAnsi="宋体"/>
                <w:color w:val="auto"/>
                <w:sz w:val="20"/>
              </w:rPr>
            </w:pPr>
            <w:r>
              <w:rPr>
                <w:rFonts w:hint="eastAsia" w:ascii="宋体" w:hAnsi="宋体"/>
                <w:color w:val="auto"/>
                <w:sz w:val="20"/>
              </w:rPr>
              <w:t>1</w:t>
            </w:r>
          </w:p>
        </w:tc>
        <w:tc>
          <w:tcPr>
            <w:tcW w:w="2963" w:type="dxa"/>
          </w:tcPr>
          <w:p w14:paraId="6DFF156E">
            <w:pPr>
              <w:autoSpaceDE w:val="0"/>
              <w:autoSpaceDN w:val="0"/>
              <w:adjustRightInd w:val="0"/>
              <w:snapToGrid w:val="0"/>
              <w:jc w:val="center"/>
              <w:rPr>
                <w:rFonts w:ascii="宋体" w:hAnsi="宋体"/>
                <w:color w:val="auto"/>
                <w:sz w:val="20"/>
              </w:rPr>
            </w:pPr>
          </w:p>
        </w:tc>
        <w:tc>
          <w:tcPr>
            <w:tcW w:w="1228" w:type="dxa"/>
          </w:tcPr>
          <w:p w14:paraId="3D98DBA5">
            <w:pPr>
              <w:autoSpaceDE w:val="0"/>
              <w:autoSpaceDN w:val="0"/>
              <w:adjustRightInd w:val="0"/>
              <w:snapToGrid w:val="0"/>
              <w:jc w:val="center"/>
              <w:rPr>
                <w:rFonts w:ascii="宋体" w:hAnsi="宋体"/>
                <w:color w:val="auto"/>
                <w:sz w:val="20"/>
              </w:rPr>
            </w:pPr>
          </w:p>
        </w:tc>
        <w:tc>
          <w:tcPr>
            <w:tcW w:w="1988" w:type="dxa"/>
          </w:tcPr>
          <w:p w14:paraId="56AE259F">
            <w:pPr>
              <w:autoSpaceDE w:val="0"/>
              <w:autoSpaceDN w:val="0"/>
              <w:adjustRightInd w:val="0"/>
              <w:snapToGrid w:val="0"/>
              <w:jc w:val="center"/>
              <w:rPr>
                <w:rFonts w:ascii="宋体" w:hAnsi="宋体"/>
                <w:color w:val="auto"/>
                <w:sz w:val="20"/>
              </w:rPr>
            </w:pPr>
          </w:p>
        </w:tc>
        <w:tc>
          <w:tcPr>
            <w:tcW w:w="1609" w:type="dxa"/>
          </w:tcPr>
          <w:p w14:paraId="274AA07A">
            <w:pPr>
              <w:autoSpaceDE w:val="0"/>
              <w:autoSpaceDN w:val="0"/>
              <w:adjustRightInd w:val="0"/>
              <w:snapToGrid w:val="0"/>
              <w:jc w:val="center"/>
              <w:rPr>
                <w:rFonts w:ascii="宋体" w:hAnsi="宋体"/>
                <w:color w:val="auto"/>
                <w:sz w:val="20"/>
              </w:rPr>
            </w:pPr>
          </w:p>
        </w:tc>
        <w:tc>
          <w:tcPr>
            <w:tcW w:w="1526" w:type="dxa"/>
          </w:tcPr>
          <w:p w14:paraId="1D91D847">
            <w:pPr>
              <w:autoSpaceDE w:val="0"/>
              <w:autoSpaceDN w:val="0"/>
              <w:adjustRightInd w:val="0"/>
              <w:snapToGrid w:val="0"/>
              <w:jc w:val="center"/>
              <w:rPr>
                <w:rFonts w:ascii="宋体" w:hAnsi="宋体"/>
                <w:color w:val="auto"/>
                <w:sz w:val="20"/>
              </w:rPr>
            </w:pPr>
          </w:p>
        </w:tc>
        <w:tc>
          <w:tcPr>
            <w:tcW w:w="1483" w:type="dxa"/>
          </w:tcPr>
          <w:p w14:paraId="07129D4A">
            <w:pPr>
              <w:autoSpaceDE w:val="0"/>
              <w:autoSpaceDN w:val="0"/>
              <w:adjustRightInd w:val="0"/>
              <w:snapToGrid w:val="0"/>
              <w:jc w:val="center"/>
              <w:rPr>
                <w:rFonts w:ascii="宋体" w:hAnsi="宋体"/>
                <w:color w:val="auto"/>
                <w:sz w:val="20"/>
              </w:rPr>
            </w:pPr>
          </w:p>
        </w:tc>
        <w:tc>
          <w:tcPr>
            <w:tcW w:w="1518" w:type="dxa"/>
          </w:tcPr>
          <w:p w14:paraId="1E0CE297">
            <w:pPr>
              <w:autoSpaceDE w:val="0"/>
              <w:autoSpaceDN w:val="0"/>
              <w:adjustRightInd w:val="0"/>
              <w:snapToGrid w:val="0"/>
              <w:jc w:val="center"/>
              <w:rPr>
                <w:rFonts w:ascii="宋体" w:hAnsi="宋体"/>
                <w:color w:val="auto"/>
                <w:sz w:val="20"/>
              </w:rPr>
            </w:pPr>
          </w:p>
        </w:tc>
      </w:tr>
      <w:tr w14:paraId="6E1C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14:paraId="0A83E45A">
            <w:pPr>
              <w:autoSpaceDE w:val="0"/>
              <w:autoSpaceDN w:val="0"/>
              <w:adjustRightInd w:val="0"/>
              <w:snapToGrid w:val="0"/>
              <w:jc w:val="center"/>
              <w:rPr>
                <w:rFonts w:ascii="宋体" w:hAnsi="宋体"/>
                <w:color w:val="auto"/>
                <w:sz w:val="20"/>
              </w:rPr>
            </w:pPr>
            <w:r>
              <w:rPr>
                <w:rFonts w:hint="eastAsia" w:ascii="宋体" w:hAnsi="宋体"/>
                <w:color w:val="auto"/>
                <w:sz w:val="20"/>
              </w:rPr>
              <w:t>2</w:t>
            </w:r>
          </w:p>
        </w:tc>
        <w:tc>
          <w:tcPr>
            <w:tcW w:w="2963" w:type="dxa"/>
          </w:tcPr>
          <w:p w14:paraId="3C2AD1A1">
            <w:pPr>
              <w:autoSpaceDE w:val="0"/>
              <w:autoSpaceDN w:val="0"/>
              <w:adjustRightInd w:val="0"/>
              <w:snapToGrid w:val="0"/>
              <w:jc w:val="center"/>
              <w:rPr>
                <w:rFonts w:ascii="宋体" w:hAnsi="宋体"/>
                <w:color w:val="auto"/>
                <w:sz w:val="20"/>
              </w:rPr>
            </w:pPr>
          </w:p>
        </w:tc>
        <w:tc>
          <w:tcPr>
            <w:tcW w:w="1228" w:type="dxa"/>
          </w:tcPr>
          <w:p w14:paraId="3DBF96AF">
            <w:pPr>
              <w:autoSpaceDE w:val="0"/>
              <w:autoSpaceDN w:val="0"/>
              <w:adjustRightInd w:val="0"/>
              <w:snapToGrid w:val="0"/>
              <w:jc w:val="center"/>
              <w:rPr>
                <w:rFonts w:ascii="宋体" w:hAnsi="宋体"/>
                <w:color w:val="auto"/>
                <w:sz w:val="20"/>
              </w:rPr>
            </w:pPr>
          </w:p>
        </w:tc>
        <w:tc>
          <w:tcPr>
            <w:tcW w:w="1988" w:type="dxa"/>
          </w:tcPr>
          <w:p w14:paraId="200B12A0">
            <w:pPr>
              <w:autoSpaceDE w:val="0"/>
              <w:autoSpaceDN w:val="0"/>
              <w:adjustRightInd w:val="0"/>
              <w:snapToGrid w:val="0"/>
              <w:jc w:val="center"/>
              <w:rPr>
                <w:rFonts w:ascii="宋体" w:hAnsi="宋体"/>
                <w:color w:val="auto"/>
                <w:sz w:val="20"/>
              </w:rPr>
            </w:pPr>
          </w:p>
        </w:tc>
        <w:tc>
          <w:tcPr>
            <w:tcW w:w="1609" w:type="dxa"/>
          </w:tcPr>
          <w:p w14:paraId="23DECCA6">
            <w:pPr>
              <w:autoSpaceDE w:val="0"/>
              <w:autoSpaceDN w:val="0"/>
              <w:adjustRightInd w:val="0"/>
              <w:snapToGrid w:val="0"/>
              <w:jc w:val="center"/>
              <w:rPr>
                <w:rFonts w:ascii="宋体" w:hAnsi="宋体"/>
                <w:color w:val="auto"/>
                <w:sz w:val="20"/>
              </w:rPr>
            </w:pPr>
          </w:p>
        </w:tc>
        <w:tc>
          <w:tcPr>
            <w:tcW w:w="1526" w:type="dxa"/>
          </w:tcPr>
          <w:p w14:paraId="6345EFDC">
            <w:pPr>
              <w:autoSpaceDE w:val="0"/>
              <w:autoSpaceDN w:val="0"/>
              <w:adjustRightInd w:val="0"/>
              <w:snapToGrid w:val="0"/>
              <w:jc w:val="center"/>
              <w:rPr>
                <w:rFonts w:ascii="宋体" w:hAnsi="宋体"/>
                <w:color w:val="auto"/>
                <w:sz w:val="20"/>
              </w:rPr>
            </w:pPr>
          </w:p>
        </w:tc>
        <w:tc>
          <w:tcPr>
            <w:tcW w:w="1483" w:type="dxa"/>
          </w:tcPr>
          <w:p w14:paraId="20D1C8EF">
            <w:pPr>
              <w:autoSpaceDE w:val="0"/>
              <w:autoSpaceDN w:val="0"/>
              <w:adjustRightInd w:val="0"/>
              <w:snapToGrid w:val="0"/>
              <w:jc w:val="center"/>
              <w:rPr>
                <w:rFonts w:ascii="宋体" w:hAnsi="宋体"/>
                <w:color w:val="auto"/>
                <w:sz w:val="20"/>
              </w:rPr>
            </w:pPr>
          </w:p>
        </w:tc>
        <w:tc>
          <w:tcPr>
            <w:tcW w:w="1518" w:type="dxa"/>
          </w:tcPr>
          <w:p w14:paraId="1ED89ED6">
            <w:pPr>
              <w:autoSpaceDE w:val="0"/>
              <w:autoSpaceDN w:val="0"/>
              <w:adjustRightInd w:val="0"/>
              <w:snapToGrid w:val="0"/>
              <w:jc w:val="center"/>
              <w:rPr>
                <w:rFonts w:ascii="宋体" w:hAnsi="宋体"/>
                <w:color w:val="auto"/>
                <w:sz w:val="20"/>
              </w:rPr>
            </w:pPr>
          </w:p>
        </w:tc>
      </w:tr>
      <w:tr w14:paraId="6BC1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14:paraId="6D0F3143">
            <w:pPr>
              <w:autoSpaceDE w:val="0"/>
              <w:autoSpaceDN w:val="0"/>
              <w:adjustRightInd w:val="0"/>
              <w:snapToGrid w:val="0"/>
              <w:jc w:val="center"/>
              <w:rPr>
                <w:rFonts w:ascii="宋体" w:hAnsi="宋体"/>
                <w:color w:val="auto"/>
                <w:sz w:val="20"/>
              </w:rPr>
            </w:pPr>
            <w:r>
              <w:rPr>
                <w:rFonts w:hint="eastAsia" w:ascii="宋体" w:hAnsi="宋体"/>
                <w:color w:val="auto"/>
                <w:sz w:val="20"/>
              </w:rPr>
              <w:t>3</w:t>
            </w:r>
          </w:p>
        </w:tc>
        <w:tc>
          <w:tcPr>
            <w:tcW w:w="2963" w:type="dxa"/>
          </w:tcPr>
          <w:p w14:paraId="6B20E243">
            <w:pPr>
              <w:autoSpaceDE w:val="0"/>
              <w:autoSpaceDN w:val="0"/>
              <w:adjustRightInd w:val="0"/>
              <w:snapToGrid w:val="0"/>
              <w:jc w:val="center"/>
              <w:rPr>
                <w:rFonts w:ascii="宋体" w:hAnsi="宋体"/>
                <w:color w:val="auto"/>
                <w:sz w:val="20"/>
              </w:rPr>
            </w:pPr>
          </w:p>
        </w:tc>
        <w:tc>
          <w:tcPr>
            <w:tcW w:w="1228" w:type="dxa"/>
          </w:tcPr>
          <w:p w14:paraId="39EE0643">
            <w:pPr>
              <w:autoSpaceDE w:val="0"/>
              <w:autoSpaceDN w:val="0"/>
              <w:adjustRightInd w:val="0"/>
              <w:snapToGrid w:val="0"/>
              <w:jc w:val="center"/>
              <w:rPr>
                <w:rFonts w:ascii="宋体" w:hAnsi="宋体"/>
                <w:color w:val="auto"/>
                <w:sz w:val="20"/>
              </w:rPr>
            </w:pPr>
          </w:p>
        </w:tc>
        <w:tc>
          <w:tcPr>
            <w:tcW w:w="1988" w:type="dxa"/>
          </w:tcPr>
          <w:p w14:paraId="1EEFC3D7">
            <w:pPr>
              <w:autoSpaceDE w:val="0"/>
              <w:autoSpaceDN w:val="0"/>
              <w:adjustRightInd w:val="0"/>
              <w:snapToGrid w:val="0"/>
              <w:jc w:val="center"/>
              <w:rPr>
                <w:rFonts w:ascii="宋体" w:hAnsi="宋体"/>
                <w:color w:val="auto"/>
                <w:sz w:val="20"/>
              </w:rPr>
            </w:pPr>
          </w:p>
        </w:tc>
        <w:tc>
          <w:tcPr>
            <w:tcW w:w="1609" w:type="dxa"/>
          </w:tcPr>
          <w:p w14:paraId="430AFF4C">
            <w:pPr>
              <w:autoSpaceDE w:val="0"/>
              <w:autoSpaceDN w:val="0"/>
              <w:adjustRightInd w:val="0"/>
              <w:snapToGrid w:val="0"/>
              <w:jc w:val="center"/>
              <w:rPr>
                <w:rFonts w:ascii="宋体" w:hAnsi="宋体"/>
                <w:color w:val="auto"/>
                <w:sz w:val="20"/>
              </w:rPr>
            </w:pPr>
          </w:p>
        </w:tc>
        <w:tc>
          <w:tcPr>
            <w:tcW w:w="1526" w:type="dxa"/>
          </w:tcPr>
          <w:p w14:paraId="1D01293A">
            <w:pPr>
              <w:autoSpaceDE w:val="0"/>
              <w:autoSpaceDN w:val="0"/>
              <w:adjustRightInd w:val="0"/>
              <w:snapToGrid w:val="0"/>
              <w:jc w:val="center"/>
              <w:rPr>
                <w:rFonts w:ascii="宋体" w:hAnsi="宋体"/>
                <w:color w:val="auto"/>
                <w:sz w:val="20"/>
              </w:rPr>
            </w:pPr>
          </w:p>
        </w:tc>
        <w:tc>
          <w:tcPr>
            <w:tcW w:w="1483" w:type="dxa"/>
          </w:tcPr>
          <w:p w14:paraId="6A98854E">
            <w:pPr>
              <w:autoSpaceDE w:val="0"/>
              <w:autoSpaceDN w:val="0"/>
              <w:adjustRightInd w:val="0"/>
              <w:snapToGrid w:val="0"/>
              <w:jc w:val="center"/>
              <w:rPr>
                <w:rFonts w:ascii="宋体" w:hAnsi="宋体"/>
                <w:color w:val="auto"/>
                <w:sz w:val="20"/>
              </w:rPr>
            </w:pPr>
          </w:p>
        </w:tc>
        <w:tc>
          <w:tcPr>
            <w:tcW w:w="1518" w:type="dxa"/>
          </w:tcPr>
          <w:p w14:paraId="07C8C065">
            <w:pPr>
              <w:autoSpaceDE w:val="0"/>
              <w:autoSpaceDN w:val="0"/>
              <w:adjustRightInd w:val="0"/>
              <w:snapToGrid w:val="0"/>
              <w:jc w:val="center"/>
              <w:rPr>
                <w:rFonts w:ascii="宋体" w:hAnsi="宋体"/>
                <w:color w:val="auto"/>
                <w:sz w:val="20"/>
              </w:rPr>
            </w:pPr>
          </w:p>
        </w:tc>
      </w:tr>
      <w:tr w14:paraId="2422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14:paraId="178B6109">
            <w:pPr>
              <w:autoSpaceDE w:val="0"/>
              <w:autoSpaceDN w:val="0"/>
              <w:adjustRightInd w:val="0"/>
              <w:snapToGrid w:val="0"/>
              <w:jc w:val="center"/>
              <w:rPr>
                <w:rFonts w:ascii="宋体" w:hAnsi="宋体"/>
                <w:color w:val="auto"/>
                <w:sz w:val="20"/>
              </w:rPr>
            </w:pPr>
            <w:r>
              <w:rPr>
                <w:rFonts w:hint="eastAsia" w:ascii="宋体" w:hAnsi="宋体"/>
                <w:color w:val="auto"/>
                <w:sz w:val="20"/>
              </w:rPr>
              <w:t>4</w:t>
            </w:r>
          </w:p>
        </w:tc>
        <w:tc>
          <w:tcPr>
            <w:tcW w:w="2963" w:type="dxa"/>
          </w:tcPr>
          <w:p w14:paraId="3EF43233">
            <w:pPr>
              <w:autoSpaceDE w:val="0"/>
              <w:autoSpaceDN w:val="0"/>
              <w:adjustRightInd w:val="0"/>
              <w:snapToGrid w:val="0"/>
              <w:jc w:val="center"/>
              <w:rPr>
                <w:rFonts w:ascii="宋体" w:hAnsi="宋体"/>
                <w:color w:val="auto"/>
                <w:sz w:val="20"/>
              </w:rPr>
            </w:pPr>
          </w:p>
        </w:tc>
        <w:tc>
          <w:tcPr>
            <w:tcW w:w="1228" w:type="dxa"/>
          </w:tcPr>
          <w:p w14:paraId="2C6DE44B">
            <w:pPr>
              <w:autoSpaceDE w:val="0"/>
              <w:autoSpaceDN w:val="0"/>
              <w:adjustRightInd w:val="0"/>
              <w:snapToGrid w:val="0"/>
              <w:jc w:val="center"/>
              <w:rPr>
                <w:rFonts w:ascii="宋体" w:hAnsi="宋体"/>
                <w:color w:val="auto"/>
                <w:sz w:val="20"/>
              </w:rPr>
            </w:pPr>
          </w:p>
        </w:tc>
        <w:tc>
          <w:tcPr>
            <w:tcW w:w="1988" w:type="dxa"/>
          </w:tcPr>
          <w:p w14:paraId="73B4FEFF">
            <w:pPr>
              <w:autoSpaceDE w:val="0"/>
              <w:autoSpaceDN w:val="0"/>
              <w:adjustRightInd w:val="0"/>
              <w:snapToGrid w:val="0"/>
              <w:jc w:val="center"/>
              <w:rPr>
                <w:rFonts w:ascii="宋体" w:hAnsi="宋体"/>
                <w:color w:val="auto"/>
                <w:sz w:val="20"/>
              </w:rPr>
            </w:pPr>
          </w:p>
        </w:tc>
        <w:tc>
          <w:tcPr>
            <w:tcW w:w="1609" w:type="dxa"/>
          </w:tcPr>
          <w:p w14:paraId="183D46F5">
            <w:pPr>
              <w:autoSpaceDE w:val="0"/>
              <w:autoSpaceDN w:val="0"/>
              <w:adjustRightInd w:val="0"/>
              <w:snapToGrid w:val="0"/>
              <w:jc w:val="center"/>
              <w:rPr>
                <w:rFonts w:ascii="宋体" w:hAnsi="宋体"/>
                <w:color w:val="auto"/>
                <w:sz w:val="20"/>
              </w:rPr>
            </w:pPr>
          </w:p>
        </w:tc>
        <w:tc>
          <w:tcPr>
            <w:tcW w:w="1526" w:type="dxa"/>
          </w:tcPr>
          <w:p w14:paraId="4C744C8A">
            <w:pPr>
              <w:autoSpaceDE w:val="0"/>
              <w:autoSpaceDN w:val="0"/>
              <w:adjustRightInd w:val="0"/>
              <w:snapToGrid w:val="0"/>
              <w:jc w:val="center"/>
              <w:rPr>
                <w:rFonts w:ascii="宋体" w:hAnsi="宋体"/>
                <w:color w:val="auto"/>
                <w:sz w:val="20"/>
              </w:rPr>
            </w:pPr>
          </w:p>
        </w:tc>
        <w:tc>
          <w:tcPr>
            <w:tcW w:w="1483" w:type="dxa"/>
          </w:tcPr>
          <w:p w14:paraId="6AEFDF7B">
            <w:pPr>
              <w:autoSpaceDE w:val="0"/>
              <w:autoSpaceDN w:val="0"/>
              <w:adjustRightInd w:val="0"/>
              <w:snapToGrid w:val="0"/>
              <w:jc w:val="center"/>
              <w:rPr>
                <w:rFonts w:ascii="宋体" w:hAnsi="宋体"/>
                <w:color w:val="auto"/>
                <w:sz w:val="20"/>
              </w:rPr>
            </w:pPr>
          </w:p>
        </w:tc>
        <w:tc>
          <w:tcPr>
            <w:tcW w:w="1518" w:type="dxa"/>
          </w:tcPr>
          <w:p w14:paraId="55D7ECF8">
            <w:pPr>
              <w:autoSpaceDE w:val="0"/>
              <w:autoSpaceDN w:val="0"/>
              <w:adjustRightInd w:val="0"/>
              <w:snapToGrid w:val="0"/>
              <w:jc w:val="center"/>
              <w:rPr>
                <w:rFonts w:ascii="宋体" w:hAnsi="宋体"/>
                <w:color w:val="auto"/>
                <w:sz w:val="20"/>
              </w:rPr>
            </w:pPr>
          </w:p>
        </w:tc>
      </w:tr>
      <w:tr w14:paraId="27607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14:paraId="4E434292">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累计</w:t>
            </w:r>
          </w:p>
        </w:tc>
        <w:tc>
          <w:tcPr>
            <w:tcW w:w="1526" w:type="dxa"/>
          </w:tcPr>
          <w:p w14:paraId="64CAFA48">
            <w:pPr>
              <w:autoSpaceDE w:val="0"/>
              <w:autoSpaceDN w:val="0"/>
              <w:adjustRightInd w:val="0"/>
              <w:snapToGrid w:val="0"/>
              <w:jc w:val="center"/>
              <w:rPr>
                <w:rFonts w:ascii="宋体" w:hAnsi="宋体"/>
                <w:b/>
                <w:bCs/>
                <w:color w:val="auto"/>
                <w:sz w:val="20"/>
              </w:rPr>
            </w:pPr>
          </w:p>
        </w:tc>
        <w:tc>
          <w:tcPr>
            <w:tcW w:w="1483" w:type="dxa"/>
          </w:tcPr>
          <w:p w14:paraId="2A1B0E3C">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c>
          <w:tcPr>
            <w:tcW w:w="1518" w:type="dxa"/>
          </w:tcPr>
          <w:p w14:paraId="29C71A47">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bl>
    <w:p w14:paraId="1AF29E65">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A2AA1BD">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出版/文献/信息传播/知识产权事务费预算明细表</w:t>
      </w:r>
    </w:p>
    <w:p w14:paraId="5C3E68F7">
      <w:pPr>
        <w:autoSpaceDE w:val="0"/>
        <w:autoSpaceDN w:val="0"/>
        <w:ind w:firstLine="536"/>
        <w:jc w:val="center"/>
        <w:rPr>
          <w:rFonts w:ascii="黑体" w:hAnsi="黑体" w:eastAsia="黑体"/>
          <w:color w:val="auto"/>
          <w:sz w:val="28"/>
          <w:szCs w:val="28"/>
        </w:rPr>
      </w:pPr>
    </w:p>
    <w:p w14:paraId="7D696E58">
      <w:pPr>
        <w:autoSpaceDE w:val="0"/>
        <w:autoSpaceDN w:val="0"/>
        <w:spacing w:line="300" w:lineRule="auto"/>
        <w:rPr>
          <w:rFonts w:ascii="黑体" w:hAnsi="黑体" w:eastAsia="黑体" w:cs="黑体"/>
          <w:color w:val="auto"/>
        </w:rPr>
      </w:pPr>
      <w:r>
        <w:rPr>
          <w:rFonts w:hint="eastAsia" w:ascii="黑体" w:hAnsi="黑体" w:eastAsia="黑体" w:cs="黑体"/>
          <w:color w:val="auto"/>
          <w:sz w:val="20"/>
        </w:rPr>
        <w:t xml:space="preserve">表B9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14:paraId="1E43D792">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14:paraId="6F60DEBA">
            <w:pPr>
              <w:adjustRightInd w:val="0"/>
              <w:snapToGrid w:val="0"/>
              <w:spacing w:line="240" w:lineRule="auto"/>
              <w:jc w:val="left"/>
              <w:rPr>
                <w:rFonts w:eastAsia="楷体_GB2312"/>
                <w:color w:val="auto"/>
                <w:sz w:val="20"/>
              </w:rPr>
            </w:pPr>
            <w:r>
              <w:rPr>
                <w:rFonts w:hint="eastAsia" w:eastAsia="楷体_GB2312"/>
                <w:color w:val="auto"/>
                <w:sz w:val="20"/>
              </w:rPr>
              <w:t>填表说明：资金来源：省级财政专</w:t>
            </w:r>
            <w:r>
              <w:rPr>
                <w:rFonts w:hint="eastAsia" w:ascii="楷体" w:hAnsi="楷体" w:eastAsia="楷体" w:cs="楷体"/>
                <w:color w:val="auto"/>
                <w:sz w:val="20"/>
              </w:rPr>
              <w:t>项资金、其他渠道资金。</w:t>
            </w:r>
          </w:p>
        </w:tc>
      </w:tr>
      <w:tr w14:paraId="44C90B90">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35C598E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14:paraId="0B08449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14:paraId="7FB40DE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14:paraId="1C936D0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14:paraId="2954B19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2E2E2E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单价</w:t>
            </w:r>
          </w:p>
          <w:p w14:paraId="36B5103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14:paraId="0099A1F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14:paraId="0F2123D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3ED3FD3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584" w:type="dxa"/>
            <w:tcBorders>
              <w:top w:val="single" w:color="auto" w:sz="4" w:space="0"/>
              <w:left w:val="single" w:color="auto" w:sz="4" w:space="0"/>
              <w:bottom w:val="single" w:color="auto" w:sz="4" w:space="0"/>
              <w:right w:val="single" w:color="auto" w:sz="4" w:space="0"/>
            </w:tcBorders>
            <w:vAlign w:val="center"/>
          </w:tcPr>
          <w:p w14:paraId="479D8FA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14:paraId="4529DCE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7540DAC9">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61A3D8C4">
            <w:pPr>
              <w:adjustRightInd w:val="0"/>
              <w:snapToGrid w:val="0"/>
              <w:spacing w:line="240" w:lineRule="auto"/>
              <w:jc w:val="left"/>
              <w:rPr>
                <w:rFonts w:ascii="黑体" w:hAnsi="黑体" w:eastAsia="黑体" w:cs="黑体"/>
                <w:color w:val="auto"/>
                <w:kern w:val="0"/>
                <w:sz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4023C22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（1）</w:t>
            </w:r>
          </w:p>
        </w:tc>
        <w:tc>
          <w:tcPr>
            <w:tcW w:w="1060" w:type="dxa"/>
            <w:tcBorders>
              <w:top w:val="single" w:color="auto" w:sz="4" w:space="0"/>
              <w:left w:val="single" w:color="auto" w:sz="4" w:space="0"/>
              <w:bottom w:val="single" w:color="auto" w:sz="4" w:space="0"/>
              <w:right w:val="single" w:color="auto" w:sz="4" w:space="0"/>
            </w:tcBorders>
            <w:vAlign w:val="center"/>
          </w:tcPr>
          <w:p w14:paraId="03F3450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（2）</w:t>
            </w:r>
          </w:p>
        </w:tc>
        <w:tc>
          <w:tcPr>
            <w:tcW w:w="1595" w:type="dxa"/>
            <w:tcBorders>
              <w:top w:val="single" w:color="auto" w:sz="4" w:space="0"/>
              <w:left w:val="single" w:color="auto" w:sz="4" w:space="0"/>
              <w:bottom w:val="single" w:color="auto" w:sz="4" w:space="0"/>
              <w:right w:val="single" w:color="auto" w:sz="4" w:space="0"/>
            </w:tcBorders>
            <w:vAlign w:val="center"/>
          </w:tcPr>
          <w:p w14:paraId="195FE85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（3）</w:t>
            </w:r>
          </w:p>
        </w:tc>
        <w:tc>
          <w:tcPr>
            <w:tcW w:w="1575" w:type="dxa"/>
            <w:tcBorders>
              <w:top w:val="single" w:color="auto" w:sz="4" w:space="0"/>
              <w:left w:val="single" w:color="auto" w:sz="4" w:space="0"/>
              <w:bottom w:val="single" w:color="auto" w:sz="4" w:space="0"/>
              <w:right w:val="single" w:color="auto" w:sz="4" w:space="0"/>
            </w:tcBorders>
            <w:vAlign w:val="center"/>
          </w:tcPr>
          <w:p w14:paraId="2B4E45B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（4）</w:t>
            </w:r>
          </w:p>
        </w:tc>
        <w:tc>
          <w:tcPr>
            <w:tcW w:w="1380" w:type="dxa"/>
            <w:tcBorders>
              <w:top w:val="single" w:color="auto" w:sz="4" w:space="0"/>
              <w:left w:val="single" w:color="auto" w:sz="4" w:space="0"/>
              <w:bottom w:val="single" w:color="auto" w:sz="4" w:space="0"/>
              <w:right w:val="single" w:color="auto" w:sz="4" w:space="0"/>
            </w:tcBorders>
            <w:vAlign w:val="center"/>
          </w:tcPr>
          <w:p w14:paraId="666946A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（5）</w:t>
            </w:r>
          </w:p>
        </w:tc>
        <w:tc>
          <w:tcPr>
            <w:tcW w:w="1265" w:type="dxa"/>
            <w:tcBorders>
              <w:top w:val="single" w:color="auto" w:sz="4" w:space="0"/>
              <w:left w:val="single" w:color="auto" w:sz="4" w:space="0"/>
              <w:bottom w:val="single" w:color="auto" w:sz="4" w:space="0"/>
              <w:right w:val="single" w:color="auto" w:sz="4" w:space="0"/>
            </w:tcBorders>
            <w:vAlign w:val="center"/>
          </w:tcPr>
          <w:p w14:paraId="56D257B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（6）</w:t>
            </w:r>
          </w:p>
        </w:tc>
        <w:tc>
          <w:tcPr>
            <w:tcW w:w="1584" w:type="dxa"/>
            <w:tcBorders>
              <w:top w:val="single" w:color="auto" w:sz="4" w:space="0"/>
              <w:left w:val="single" w:color="auto" w:sz="4" w:space="0"/>
              <w:bottom w:val="single" w:color="auto" w:sz="4" w:space="0"/>
              <w:right w:val="single" w:color="auto" w:sz="4" w:space="0"/>
            </w:tcBorders>
            <w:vAlign w:val="center"/>
          </w:tcPr>
          <w:p w14:paraId="3879EC8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（7）</w:t>
            </w:r>
          </w:p>
        </w:tc>
        <w:tc>
          <w:tcPr>
            <w:tcW w:w="1584" w:type="dxa"/>
            <w:tcBorders>
              <w:top w:val="single" w:color="auto" w:sz="4" w:space="0"/>
              <w:left w:val="single" w:color="auto" w:sz="4" w:space="0"/>
              <w:bottom w:val="single" w:color="auto" w:sz="4" w:space="0"/>
              <w:right w:val="single" w:color="auto" w:sz="4" w:space="0"/>
            </w:tcBorders>
            <w:vAlign w:val="center"/>
          </w:tcPr>
          <w:p w14:paraId="7262ABC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（8）</w:t>
            </w:r>
          </w:p>
        </w:tc>
        <w:tc>
          <w:tcPr>
            <w:tcW w:w="1584" w:type="dxa"/>
            <w:tcBorders>
              <w:top w:val="single" w:color="auto" w:sz="4" w:space="0"/>
              <w:left w:val="single" w:color="auto" w:sz="4" w:space="0"/>
              <w:bottom w:val="single" w:color="auto" w:sz="4" w:space="0"/>
              <w:right w:val="single" w:color="auto" w:sz="4" w:space="0"/>
            </w:tcBorders>
            <w:vAlign w:val="center"/>
          </w:tcPr>
          <w:p w14:paraId="58C706C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（9）</w:t>
            </w:r>
          </w:p>
        </w:tc>
      </w:tr>
      <w:tr w14:paraId="093DD015">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CA875D4">
            <w:pPr>
              <w:adjustRightInd w:val="0"/>
              <w:snapToGrid w:val="0"/>
              <w:spacing w:line="240" w:lineRule="auto"/>
              <w:rPr>
                <w:rFonts w:eastAsia="仿宋_GB2312"/>
                <w:color w:val="auto"/>
                <w:kern w:val="0"/>
                <w:sz w:val="20"/>
              </w:rPr>
            </w:pPr>
            <w:r>
              <w:rPr>
                <w:color w:val="auto"/>
                <w:kern w:val="0"/>
                <w:sz w:val="20"/>
              </w:rPr>
              <w:t>　</w:t>
            </w:r>
            <w:r>
              <w:rPr>
                <w:rFonts w:hint="eastAsia"/>
                <w:color w:val="auto"/>
                <w:kern w:val="0"/>
                <w:sz w:val="20"/>
              </w:rPr>
              <w:t>1</w:t>
            </w:r>
          </w:p>
        </w:tc>
        <w:tc>
          <w:tcPr>
            <w:tcW w:w="1950" w:type="dxa"/>
            <w:tcBorders>
              <w:top w:val="single" w:color="auto" w:sz="4" w:space="0"/>
              <w:left w:val="nil"/>
              <w:bottom w:val="single" w:color="auto" w:sz="4" w:space="0"/>
              <w:right w:val="single" w:color="auto" w:sz="4" w:space="0"/>
            </w:tcBorders>
            <w:vAlign w:val="center"/>
          </w:tcPr>
          <w:p w14:paraId="3DEE182C">
            <w:pPr>
              <w:adjustRightInd w:val="0"/>
              <w:snapToGrid w:val="0"/>
              <w:spacing w:line="240" w:lineRule="auto"/>
              <w:rPr>
                <w:color w:val="auto"/>
                <w:kern w:val="0"/>
                <w:sz w:val="20"/>
              </w:rPr>
            </w:pPr>
            <w:r>
              <w:rPr>
                <w:color w:val="auto"/>
                <w:kern w:val="0"/>
                <w:sz w:val="20"/>
              </w:rPr>
              <w:t>　　</w:t>
            </w:r>
          </w:p>
        </w:tc>
        <w:tc>
          <w:tcPr>
            <w:tcW w:w="1060" w:type="dxa"/>
            <w:tcBorders>
              <w:top w:val="single" w:color="auto" w:sz="4" w:space="0"/>
              <w:left w:val="nil"/>
              <w:bottom w:val="single" w:color="auto" w:sz="4" w:space="0"/>
              <w:right w:val="single" w:color="auto" w:sz="4" w:space="0"/>
            </w:tcBorders>
            <w:vAlign w:val="center"/>
          </w:tcPr>
          <w:p w14:paraId="5055F326">
            <w:pPr>
              <w:adjustRightInd w:val="0"/>
              <w:snapToGrid w:val="0"/>
              <w:spacing w:line="240" w:lineRule="auto"/>
              <w:rPr>
                <w:color w:val="auto"/>
                <w:kern w:val="0"/>
                <w:sz w:val="20"/>
              </w:rPr>
            </w:pPr>
            <w:r>
              <w:rPr>
                <w:color w:val="auto"/>
                <w:kern w:val="0"/>
                <w:sz w:val="20"/>
              </w:rPr>
              <w:t>　</w:t>
            </w:r>
          </w:p>
        </w:tc>
        <w:tc>
          <w:tcPr>
            <w:tcW w:w="1595" w:type="dxa"/>
            <w:tcBorders>
              <w:top w:val="single" w:color="auto" w:sz="4" w:space="0"/>
              <w:left w:val="nil"/>
              <w:bottom w:val="single" w:color="auto" w:sz="4" w:space="0"/>
              <w:right w:val="single" w:color="auto" w:sz="4" w:space="0"/>
            </w:tcBorders>
            <w:vAlign w:val="center"/>
          </w:tcPr>
          <w:p w14:paraId="114E99D0">
            <w:pPr>
              <w:adjustRightInd w:val="0"/>
              <w:snapToGrid w:val="0"/>
              <w:spacing w:line="240" w:lineRule="auto"/>
              <w:rPr>
                <w:color w:val="auto"/>
                <w:kern w:val="0"/>
                <w:sz w:val="20"/>
              </w:rPr>
            </w:pPr>
            <w:r>
              <w:rPr>
                <w:color w:val="auto"/>
                <w:kern w:val="0"/>
                <w:sz w:val="20"/>
              </w:rPr>
              <w:t>　</w:t>
            </w:r>
          </w:p>
        </w:tc>
        <w:tc>
          <w:tcPr>
            <w:tcW w:w="1575" w:type="dxa"/>
            <w:tcBorders>
              <w:top w:val="single" w:color="auto" w:sz="4" w:space="0"/>
              <w:left w:val="nil"/>
              <w:bottom w:val="single" w:color="auto" w:sz="4" w:space="0"/>
              <w:right w:val="single" w:color="auto" w:sz="4" w:space="0"/>
            </w:tcBorders>
            <w:vAlign w:val="center"/>
          </w:tcPr>
          <w:p w14:paraId="46A971CE">
            <w:pPr>
              <w:adjustRightInd w:val="0"/>
              <w:snapToGrid w:val="0"/>
              <w:spacing w:line="240" w:lineRule="auto"/>
              <w:rPr>
                <w:color w:val="auto"/>
                <w:kern w:val="0"/>
                <w:sz w:val="20"/>
              </w:rPr>
            </w:pPr>
            <w:r>
              <w:rPr>
                <w:color w:val="auto"/>
                <w:kern w:val="0"/>
                <w:sz w:val="20"/>
              </w:rPr>
              <w:t>　</w:t>
            </w:r>
          </w:p>
        </w:tc>
        <w:tc>
          <w:tcPr>
            <w:tcW w:w="1380" w:type="dxa"/>
            <w:tcBorders>
              <w:top w:val="single" w:color="auto" w:sz="4" w:space="0"/>
              <w:left w:val="nil"/>
              <w:bottom w:val="single" w:color="auto" w:sz="4" w:space="0"/>
              <w:right w:val="single" w:color="auto" w:sz="4" w:space="0"/>
            </w:tcBorders>
            <w:vAlign w:val="center"/>
          </w:tcPr>
          <w:p w14:paraId="495C5E8C">
            <w:pPr>
              <w:adjustRightInd w:val="0"/>
              <w:snapToGrid w:val="0"/>
              <w:spacing w:line="240" w:lineRule="auto"/>
              <w:rPr>
                <w:color w:val="auto"/>
                <w:kern w:val="0"/>
                <w:sz w:val="20"/>
              </w:rPr>
            </w:pPr>
            <w:r>
              <w:rPr>
                <w:color w:val="auto"/>
                <w:kern w:val="0"/>
                <w:sz w:val="20"/>
              </w:rPr>
              <w:t>　</w:t>
            </w:r>
          </w:p>
        </w:tc>
        <w:tc>
          <w:tcPr>
            <w:tcW w:w="1265" w:type="dxa"/>
            <w:tcBorders>
              <w:top w:val="single" w:color="auto" w:sz="4" w:space="0"/>
              <w:left w:val="nil"/>
              <w:bottom w:val="single" w:color="auto" w:sz="4" w:space="0"/>
              <w:right w:val="single" w:color="auto" w:sz="4" w:space="0"/>
            </w:tcBorders>
            <w:vAlign w:val="center"/>
          </w:tcPr>
          <w:p w14:paraId="6FF23D2B">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1DF952EC">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75BDCF57">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72B76E2D">
            <w:pPr>
              <w:adjustRightInd w:val="0"/>
              <w:snapToGrid w:val="0"/>
              <w:spacing w:line="240" w:lineRule="auto"/>
              <w:rPr>
                <w:color w:val="auto"/>
                <w:kern w:val="0"/>
                <w:sz w:val="20"/>
              </w:rPr>
            </w:pPr>
          </w:p>
        </w:tc>
      </w:tr>
      <w:tr w14:paraId="050B1FB7">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E70D1F">
            <w:pPr>
              <w:adjustRightInd w:val="0"/>
              <w:snapToGrid w:val="0"/>
              <w:spacing w:line="240" w:lineRule="auto"/>
              <w:rPr>
                <w:rFonts w:eastAsia="仿宋_GB2312"/>
                <w:color w:val="auto"/>
                <w:kern w:val="0"/>
                <w:sz w:val="20"/>
              </w:rPr>
            </w:pPr>
            <w:r>
              <w:rPr>
                <w:color w:val="auto"/>
                <w:kern w:val="0"/>
                <w:sz w:val="20"/>
              </w:rPr>
              <w:t>　</w:t>
            </w:r>
            <w:r>
              <w:rPr>
                <w:rFonts w:hint="eastAsia"/>
                <w:color w:val="auto"/>
                <w:kern w:val="0"/>
                <w:sz w:val="20"/>
              </w:rPr>
              <w:t>2</w:t>
            </w:r>
          </w:p>
        </w:tc>
        <w:tc>
          <w:tcPr>
            <w:tcW w:w="1950" w:type="dxa"/>
            <w:tcBorders>
              <w:top w:val="single" w:color="auto" w:sz="4" w:space="0"/>
              <w:left w:val="nil"/>
              <w:bottom w:val="single" w:color="auto" w:sz="4" w:space="0"/>
              <w:right w:val="single" w:color="auto" w:sz="4" w:space="0"/>
            </w:tcBorders>
            <w:vAlign w:val="center"/>
          </w:tcPr>
          <w:p w14:paraId="56B3F053">
            <w:pPr>
              <w:adjustRightInd w:val="0"/>
              <w:snapToGrid w:val="0"/>
              <w:spacing w:line="240" w:lineRule="auto"/>
              <w:rPr>
                <w:color w:val="auto"/>
                <w:kern w:val="0"/>
                <w:sz w:val="20"/>
              </w:rPr>
            </w:pPr>
            <w:r>
              <w:rPr>
                <w:color w:val="auto"/>
                <w:kern w:val="0"/>
                <w:sz w:val="20"/>
              </w:rPr>
              <w:t>　　</w:t>
            </w:r>
          </w:p>
        </w:tc>
        <w:tc>
          <w:tcPr>
            <w:tcW w:w="1060" w:type="dxa"/>
            <w:tcBorders>
              <w:top w:val="nil"/>
              <w:left w:val="nil"/>
              <w:bottom w:val="single" w:color="auto" w:sz="4" w:space="0"/>
              <w:right w:val="single" w:color="auto" w:sz="4" w:space="0"/>
            </w:tcBorders>
            <w:vAlign w:val="center"/>
          </w:tcPr>
          <w:p w14:paraId="761BE579">
            <w:pPr>
              <w:adjustRightInd w:val="0"/>
              <w:snapToGrid w:val="0"/>
              <w:spacing w:line="240" w:lineRule="auto"/>
              <w:rPr>
                <w:color w:val="auto"/>
                <w:kern w:val="0"/>
                <w:sz w:val="20"/>
              </w:rPr>
            </w:pPr>
            <w:r>
              <w:rPr>
                <w:color w:val="auto"/>
                <w:kern w:val="0"/>
                <w:sz w:val="20"/>
              </w:rPr>
              <w:t>　</w:t>
            </w:r>
          </w:p>
        </w:tc>
        <w:tc>
          <w:tcPr>
            <w:tcW w:w="1595" w:type="dxa"/>
            <w:tcBorders>
              <w:top w:val="nil"/>
              <w:left w:val="nil"/>
              <w:bottom w:val="single" w:color="auto" w:sz="4" w:space="0"/>
              <w:right w:val="single" w:color="auto" w:sz="4" w:space="0"/>
            </w:tcBorders>
            <w:vAlign w:val="center"/>
          </w:tcPr>
          <w:p w14:paraId="132D4490">
            <w:pPr>
              <w:adjustRightInd w:val="0"/>
              <w:snapToGrid w:val="0"/>
              <w:spacing w:line="240" w:lineRule="auto"/>
              <w:rPr>
                <w:color w:val="auto"/>
                <w:kern w:val="0"/>
                <w:sz w:val="20"/>
              </w:rPr>
            </w:pPr>
            <w:r>
              <w:rPr>
                <w:color w:val="auto"/>
                <w:kern w:val="0"/>
                <w:sz w:val="20"/>
              </w:rPr>
              <w:t>　</w:t>
            </w:r>
          </w:p>
        </w:tc>
        <w:tc>
          <w:tcPr>
            <w:tcW w:w="1575" w:type="dxa"/>
            <w:tcBorders>
              <w:top w:val="nil"/>
              <w:left w:val="nil"/>
              <w:bottom w:val="single" w:color="auto" w:sz="4" w:space="0"/>
              <w:right w:val="single" w:color="auto" w:sz="4" w:space="0"/>
            </w:tcBorders>
            <w:vAlign w:val="center"/>
          </w:tcPr>
          <w:p w14:paraId="08E74CDE">
            <w:pPr>
              <w:adjustRightInd w:val="0"/>
              <w:snapToGrid w:val="0"/>
              <w:spacing w:line="240" w:lineRule="auto"/>
              <w:rPr>
                <w:color w:val="auto"/>
                <w:kern w:val="0"/>
                <w:sz w:val="20"/>
              </w:rPr>
            </w:pPr>
            <w:r>
              <w:rPr>
                <w:color w:val="auto"/>
                <w:kern w:val="0"/>
                <w:sz w:val="20"/>
              </w:rPr>
              <w:t>　</w:t>
            </w:r>
          </w:p>
        </w:tc>
        <w:tc>
          <w:tcPr>
            <w:tcW w:w="1380" w:type="dxa"/>
            <w:tcBorders>
              <w:top w:val="nil"/>
              <w:left w:val="nil"/>
              <w:bottom w:val="single" w:color="auto" w:sz="4" w:space="0"/>
              <w:right w:val="single" w:color="auto" w:sz="4" w:space="0"/>
            </w:tcBorders>
            <w:vAlign w:val="center"/>
          </w:tcPr>
          <w:p w14:paraId="7BD53C7F">
            <w:pPr>
              <w:adjustRightInd w:val="0"/>
              <w:snapToGrid w:val="0"/>
              <w:spacing w:line="240" w:lineRule="auto"/>
              <w:rPr>
                <w:color w:val="auto"/>
                <w:kern w:val="0"/>
                <w:sz w:val="20"/>
              </w:rPr>
            </w:pPr>
            <w:r>
              <w:rPr>
                <w:color w:val="auto"/>
                <w:kern w:val="0"/>
                <w:sz w:val="20"/>
              </w:rPr>
              <w:t>　</w:t>
            </w:r>
          </w:p>
        </w:tc>
        <w:tc>
          <w:tcPr>
            <w:tcW w:w="1265" w:type="dxa"/>
            <w:tcBorders>
              <w:top w:val="nil"/>
              <w:left w:val="nil"/>
              <w:bottom w:val="single" w:color="auto" w:sz="4" w:space="0"/>
              <w:right w:val="single" w:color="auto" w:sz="4" w:space="0"/>
            </w:tcBorders>
            <w:vAlign w:val="center"/>
          </w:tcPr>
          <w:p w14:paraId="2B558A45">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6B03800E">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1E1782F4">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1C7D572F">
            <w:pPr>
              <w:adjustRightInd w:val="0"/>
              <w:snapToGrid w:val="0"/>
              <w:spacing w:line="240" w:lineRule="auto"/>
              <w:rPr>
                <w:color w:val="auto"/>
                <w:kern w:val="0"/>
                <w:sz w:val="20"/>
              </w:rPr>
            </w:pPr>
          </w:p>
        </w:tc>
      </w:tr>
      <w:tr w14:paraId="76A84386">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14:paraId="04DCFF0B">
            <w:pPr>
              <w:adjustRightInd w:val="0"/>
              <w:snapToGrid w:val="0"/>
              <w:spacing w:line="240" w:lineRule="auto"/>
              <w:jc w:val="center"/>
              <w:rPr>
                <w:color w:val="auto"/>
                <w:kern w:val="0"/>
                <w:sz w:val="20"/>
              </w:rPr>
            </w:pPr>
            <w:r>
              <w:rPr>
                <w:b/>
                <w:bCs/>
                <w:color w:val="auto"/>
                <w:kern w:val="0"/>
                <w:sz w:val="20"/>
              </w:rPr>
              <w:t>累计</w:t>
            </w:r>
          </w:p>
        </w:tc>
        <w:tc>
          <w:tcPr>
            <w:tcW w:w="1584" w:type="dxa"/>
            <w:tcBorders>
              <w:top w:val="nil"/>
              <w:left w:val="nil"/>
              <w:bottom w:val="single" w:color="auto" w:sz="4" w:space="0"/>
              <w:right w:val="single" w:color="auto" w:sz="4" w:space="0"/>
            </w:tcBorders>
            <w:vAlign w:val="center"/>
          </w:tcPr>
          <w:p w14:paraId="21C4E254">
            <w:pPr>
              <w:adjustRightInd w:val="0"/>
              <w:snapToGrid w:val="0"/>
              <w:spacing w:line="240" w:lineRule="auto"/>
              <w:jc w:val="center"/>
              <w:rPr>
                <w:color w:val="auto"/>
                <w:kern w:val="0"/>
                <w:sz w:val="20"/>
              </w:rPr>
            </w:pPr>
          </w:p>
        </w:tc>
        <w:tc>
          <w:tcPr>
            <w:tcW w:w="1584" w:type="dxa"/>
            <w:tcBorders>
              <w:top w:val="nil"/>
              <w:left w:val="nil"/>
              <w:bottom w:val="single" w:color="auto" w:sz="4" w:space="0"/>
              <w:right w:val="single" w:color="auto" w:sz="4" w:space="0"/>
            </w:tcBorders>
            <w:vAlign w:val="center"/>
          </w:tcPr>
          <w:p w14:paraId="65343B5E">
            <w:pPr>
              <w:adjustRightInd w:val="0"/>
              <w:snapToGrid w:val="0"/>
              <w:spacing w:line="240" w:lineRule="auto"/>
              <w:jc w:val="center"/>
              <w:rPr>
                <w:color w:val="auto"/>
                <w:kern w:val="0"/>
                <w:sz w:val="20"/>
              </w:rPr>
            </w:pPr>
            <w:r>
              <w:rPr>
                <w:color w:val="auto"/>
                <w:kern w:val="0"/>
                <w:sz w:val="20"/>
              </w:rPr>
              <w:t>／</w:t>
            </w:r>
          </w:p>
        </w:tc>
        <w:tc>
          <w:tcPr>
            <w:tcW w:w="1584" w:type="dxa"/>
            <w:tcBorders>
              <w:top w:val="nil"/>
              <w:left w:val="nil"/>
              <w:bottom w:val="single" w:color="auto" w:sz="4" w:space="0"/>
              <w:right w:val="single" w:color="auto" w:sz="4" w:space="0"/>
            </w:tcBorders>
            <w:vAlign w:val="center"/>
          </w:tcPr>
          <w:p w14:paraId="5A35A484">
            <w:pPr>
              <w:adjustRightInd w:val="0"/>
              <w:snapToGrid w:val="0"/>
              <w:spacing w:line="240" w:lineRule="auto"/>
              <w:jc w:val="center"/>
              <w:rPr>
                <w:color w:val="auto"/>
                <w:kern w:val="0"/>
                <w:sz w:val="20"/>
              </w:rPr>
            </w:pPr>
            <w:r>
              <w:rPr>
                <w:color w:val="auto"/>
                <w:kern w:val="0"/>
                <w:sz w:val="20"/>
              </w:rPr>
              <w:t>／</w:t>
            </w:r>
          </w:p>
        </w:tc>
      </w:tr>
    </w:tbl>
    <w:p w14:paraId="300F97E3">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0AB5B021">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会议/差旅/国际合作交流费-会议费预算明细表</w:t>
      </w:r>
    </w:p>
    <w:p w14:paraId="20AB721E">
      <w:pPr>
        <w:autoSpaceDE w:val="0"/>
        <w:autoSpaceDN w:val="0"/>
        <w:ind w:firstLine="536"/>
        <w:jc w:val="center"/>
        <w:rPr>
          <w:rFonts w:ascii="黑体" w:hAnsi="黑体" w:eastAsia="黑体"/>
          <w:color w:val="auto"/>
          <w:sz w:val="28"/>
          <w:szCs w:val="28"/>
        </w:rPr>
      </w:pPr>
    </w:p>
    <w:p w14:paraId="34FDADE4">
      <w:pPr>
        <w:autoSpaceDE w:val="0"/>
        <w:autoSpaceDN w:val="0"/>
        <w:spacing w:line="300" w:lineRule="auto"/>
        <w:rPr>
          <w:color w:val="auto"/>
        </w:rPr>
      </w:pPr>
      <w:r>
        <w:rPr>
          <w:rFonts w:eastAsia="黑体"/>
          <w:color w:val="auto"/>
          <w:sz w:val="20"/>
        </w:rPr>
        <w:t>表B10</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14:paraId="0E09CB4C">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14:paraId="464DAC56">
            <w:pPr>
              <w:adjustRightInd w:val="0"/>
              <w:snapToGrid w:val="0"/>
              <w:spacing w:line="240" w:lineRule="auto"/>
              <w:rPr>
                <w:rFonts w:eastAsia="楷体_GB2312"/>
                <w:color w:val="auto"/>
                <w:sz w:val="20"/>
              </w:rPr>
            </w:pPr>
            <w:r>
              <w:rPr>
                <w:rFonts w:hint="eastAsia" w:eastAsia="楷体_GB2312"/>
                <w:color w:val="auto"/>
                <w:sz w:val="20"/>
              </w:rPr>
              <w:t>填表说明：资金来源：省级财政专</w:t>
            </w:r>
            <w:r>
              <w:rPr>
                <w:rFonts w:hint="eastAsia" w:ascii="楷体" w:hAnsi="楷体" w:eastAsia="楷体" w:cs="楷体"/>
                <w:color w:val="auto"/>
                <w:sz w:val="20"/>
              </w:rPr>
              <w:t>项资金、其他渠道资金。</w:t>
            </w:r>
          </w:p>
        </w:tc>
      </w:tr>
      <w:tr w14:paraId="279EFB53">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7581429F">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235FD92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14:paraId="28DC8B3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14:paraId="3A1E392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人均标准</w:t>
            </w:r>
          </w:p>
          <w:p w14:paraId="428DEF8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14:paraId="24D22DE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w:t>
            </w:r>
          </w:p>
          <w:p w14:paraId="3BD16B1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w:t>
            </w:r>
          </w:p>
        </w:tc>
        <w:tc>
          <w:tcPr>
            <w:tcW w:w="1380" w:type="dxa"/>
            <w:tcBorders>
              <w:top w:val="single" w:color="auto" w:sz="4" w:space="0"/>
              <w:left w:val="single" w:color="auto" w:sz="4" w:space="0"/>
              <w:bottom w:val="single" w:color="auto" w:sz="4" w:space="0"/>
              <w:right w:val="single" w:color="auto" w:sz="4" w:space="0"/>
            </w:tcBorders>
            <w:vAlign w:val="center"/>
          </w:tcPr>
          <w:p w14:paraId="2F8E7FBB">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会期</w:t>
            </w:r>
          </w:p>
          <w:p w14:paraId="5A32C73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14:paraId="1F91746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14:paraId="275FAC8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14:paraId="12A89A9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14:paraId="4103501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51332733">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0CB2DC2">
            <w:pPr>
              <w:adjustRightInd w:val="0"/>
              <w:snapToGrid w:val="0"/>
              <w:spacing w:line="240" w:lineRule="auto"/>
              <w:jc w:val="left"/>
              <w:rPr>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7DFD1615">
            <w:pPr>
              <w:adjustRightInd w:val="0"/>
              <w:snapToGrid w:val="0"/>
              <w:spacing w:line="240" w:lineRule="auto"/>
              <w:jc w:val="center"/>
              <w:rPr>
                <w:b/>
                <w:bCs/>
                <w:color w:val="auto"/>
                <w:kern w:val="0"/>
                <w:sz w:val="20"/>
              </w:rPr>
            </w:pPr>
            <w:r>
              <w:rPr>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6089BB64">
            <w:pPr>
              <w:adjustRightInd w:val="0"/>
              <w:snapToGrid w:val="0"/>
              <w:spacing w:line="240" w:lineRule="auto"/>
              <w:jc w:val="center"/>
              <w:rPr>
                <w:b/>
                <w:bCs/>
                <w:color w:val="auto"/>
                <w:kern w:val="0"/>
                <w:sz w:val="20"/>
              </w:rPr>
            </w:pPr>
            <w:r>
              <w:rPr>
                <w:b/>
                <w:bCs/>
                <w:color w:val="auto"/>
                <w:kern w:val="0"/>
                <w:sz w:val="20"/>
              </w:rPr>
              <w:t>（2）</w:t>
            </w:r>
          </w:p>
        </w:tc>
        <w:tc>
          <w:tcPr>
            <w:tcW w:w="1560" w:type="dxa"/>
            <w:tcBorders>
              <w:top w:val="single" w:color="auto" w:sz="4" w:space="0"/>
              <w:left w:val="single" w:color="auto" w:sz="4" w:space="0"/>
              <w:bottom w:val="single" w:color="auto" w:sz="4" w:space="0"/>
              <w:right w:val="single" w:color="auto" w:sz="4" w:space="0"/>
            </w:tcBorders>
            <w:vAlign w:val="center"/>
          </w:tcPr>
          <w:p w14:paraId="1BE48EF4">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575" w:type="dxa"/>
            <w:tcBorders>
              <w:top w:val="single" w:color="auto" w:sz="4" w:space="0"/>
              <w:left w:val="single" w:color="auto" w:sz="4" w:space="0"/>
              <w:bottom w:val="single" w:color="auto" w:sz="4" w:space="0"/>
              <w:right w:val="single" w:color="auto" w:sz="4" w:space="0"/>
            </w:tcBorders>
            <w:vAlign w:val="center"/>
          </w:tcPr>
          <w:p w14:paraId="1093BA3C">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774E3708">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0253B865">
            <w:pPr>
              <w:adjustRightInd w:val="0"/>
              <w:snapToGrid w:val="0"/>
              <w:spacing w:line="240" w:lineRule="auto"/>
              <w:jc w:val="center"/>
              <w:rPr>
                <w:rFonts w:eastAsia="仿宋_GB2312"/>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584" w:type="dxa"/>
            <w:tcBorders>
              <w:top w:val="single" w:color="auto" w:sz="4" w:space="0"/>
              <w:left w:val="single" w:color="auto" w:sz="4" w:space="0"/>
              <w:bottom w:val="single" w:color="auto" w:sz="4" w:space="0"/>
              <w:right w:val="single" w:color="auto" w:sz="4" w:space="0"/>
            </w:tcBorders>
            <w:vAlign w:val="center"/>
          </w:tcPr>
          <w:p w14:paraId="1A54B285">
            <w:pPr>
              <w:adjustRightInd w:val="0"/>
              <w:snapToGrid w:val="0"/>
              <w:spacing w:line="240" w:lineRule="auto"/>
              <w:jc w:val="center"/>
              <w:rPr>
                <w:b/>
                <w:bCs/>
                <w:color w:val="auto"/>
                <w:kern w:val="0"/>
                <w:sz w:val="20"/>
              </w:rPr>
            </w:pPr>
            <w:r>
              <w:rPr>
                <w:rFonts w:hint="eastAsia"/>
                <w:b/>
                <w:bCs/>
                <w:color w:val="auto"/>
                <w:kern w:val="0"/>
                <w:sz w:val="20"/>
              </w:rPr>
              <w:t>（7）</w:t>
            </w:r>
          </w:p>
        </w:tc>
        <w:tc>
          <w:tcPr>
            <w:tcW w:w="1387" w:type="dxa"/>
            <w:tcBorders>
              <w:top w:val="single" w:color="auto" w:sz="4" w:space="0"/>
              <w:left w:val="single" w:color="auto" w:sz="4" w:space="0"/>
              <w:bottom w:val="single" w:color="auto" w:sz="4" w:space="0"/>
              <w:right w:val="single" w:color="auto" w:sz="4" w:space="0"/>
            </w:tcBorders>
            <w:vAlign w:val="center"/>
          </w:tcPr>
          <w:p w14:paraId="2DAF0257">
            <w:pPr>
              <w:adjustRightInd w:val="0"/>
              <w:snapToGrid w:val="0"/>
              <w:spacing w:line="240" w:lineRule="auto"/>
              <w:jc w:val="center"/>
              <w:rPr>
                <w:b/>
                <w:bCs/>
                <w:color w:val="auto"/>
                <w:kern w:val="0"/>
                <w:sz w:val="20"/>
              </w:rPr>
            </w:pPr>
            <w:r>
              <w:rPr>
                <w:rFonts w:hint="eastAsia"/>
                <w:b/>
                <w:bCs/>
                <w:color w:val="auto"/>
                <w:kern w:val="0"/>
                <w:sz w:val="20"/>
              </w:rPr>
              <w:t>（8）</w:t>
            </w:r>
          </w:p>
        </w:tc>
        <w:tc>
          <w:tcPr>
            <w:tcW w:w="1585" w:type="dxa"/>
            <w:tcBorders>
              <w:top w:val="single" w:color="auto" w:sz="4" w:space="0"/>
              <w:left w:val="single" w:color="auto" w:sz="4" w:space="0"/>
              <w:bottom w:val="single" w:color="auto" w:sz="4" w:space="0"/>
              <w:right w:val="single" w:color="auto" w:sz="4" w:space="0"/>
            </w:tcBorders>
            <w:vAlign w:val="center"/>
          </w:tcPr>
          <w:p w14:paraId="212AC329">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9</w:t>
            </w:r>
            <w:r>
              <w:rPr>
                <w:rFonts w:hint="eastAsia"/>
                <w:b/>
                <w:bCs/>
                <w:color w:val="auto"/>
                <w:kern w:val="0"/>
                <w:sz w:val="20"/>
              </w:rPr>
              <w:t>）</w:t>
            </w:r>
          </w:p>
        </w:tc>
      </w:tr>
      <w:tr w14:paraId="4383D4E0">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F40AA6">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1F6D3795">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0896FD02">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35D9EEA5">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4D834E7F">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1336224">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2FF6AD0F">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3D5E1B87">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546BD548">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6967DF6C">
            <w:pPr>
              <w:adjustRightInd w:val="0"/>
              <w:snapToGrid w:val="0"/>
              <w:spacing w:line="240" w:lineRule="auto"/>
              <w:jc w:val="center"/>
              <w:rPr>
                <w:color w:val="auto"/>
                <w:kern w:val="0"/>
                <w:sz w:val="20"/>
              </w:rPr>
            </w:pPr>
          </w:p>
        </w:tc>
      </w:tr>
      <w:tr w14:paraId="217ED0A5">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A05C4C7">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6708933B">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15F30CEE">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672612E7">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540F108B">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26A3EC78">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4614D6EF">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4883D2A5">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743B9D8D">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6A2916DE">
            <w:pPr>
              <w:adjustRightInd w:val="0"/>
              <w:snapToGrid w:val="0"/>
              <w:spacing w:line="240" w:lineRule="auto"/>
              <w:jc w:val="center"/>
              <w:rPr>
                <w:color w:val="auto"/>
                <w:kern w:val="0"/>
                <w:sz w:val="20"/>
              </w:rPr>
            </w:pPr>
          </w:p>
        </w:tc>
      </w:tr>
      <w:tr w14:paraId="5F99633F">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869222E">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693EF916">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720AD0BE">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494B9193">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3C505C3B">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FF3C518">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57AD1E88">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38CD8F7C">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73717C97">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14811405">
            <w:pPr>
              <w:adjustRightInd w:val="0"/>
              <w:snapToGrid w:val="0"/>
              <w:spacing w:line="240" w:lineRule="auto"/>
              <w:jc w:val="center"/>
              <w:rPr>
                <w:color w:val="auto"/>
                <w:kern w:val="0"/>
                <w:sz w:val="20"/>
              </w:rPr>
            </w:pPr>
          </w:p>
        </w:tc>
      </w:tr>
      <w:tr w14:paraId="69329F97">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27CA18E">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51E4236E">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0CEAD253">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7690437B">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1191917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4991A037">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7C784B83">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723742C4">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4425E8A3">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53FAD1F1">
            <w:pPr>
              <w:adjustRightInd w:val="0"/>
              <w:snapToGrid w:val="0"/>
              <w:spacing w:line="240" w:lineRule="auto"/>
              <w:jc w:val="center"/>
              <w:rPr>
                <w:color w:val="auto"/>
                <w:kern w:val="0"/>
                <w:sz w:val="20"/>
              </w:rPr>
            </w:pPr>
          </w:p>
        </w:tc>
      </w:tr>
      <w:tr w14:paraId="77E1D150">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6A67DAC">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714DF218">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70A4A2AD">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3A77F921">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142F74DC">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1EB8B81C">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61092580">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522098E4">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4F290949">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6EFE93C9">
            <w:pPr>
              <w:adjustRightInd w:val="0"/>
              <w:snapToGrid w:val="0"/>
              <w:spacing w:line="240" w:lineRule="auto"/>
              <w:jc w:val="center"/>
              <w:rPr>
                <w:color w:val="auto"/>
                <w:kern w:val="0"/>
                <w:sz w:val="20"/>
              </w:rPr>
            </w:pPr>
          </w:p>
        </w:tc>
      </w:tr>
      <w:tr w14:paraId="2B341C7D">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14:paraId="6D9D1D9E">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14:paraId="5C39DF56">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03B94C83">
            <w:pPr>
              <w:adjustRightInd w:val="0"/>
              <w:snapToGrid w:val="0"/>
              <w:spacing w:line="240" w:lineRule="auto"/>
              <w:jc w:val="center"/>
              <w:rPr>
                <w:color w:val="auto"/>
                <w:kern w:val="0"/>
                <w:sz w:val="20"/>
              </w:rPr>
            </w:pPr>
            <w:r>
              <w:rPr>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6D3592A0">
            <w:pPr>
              <w:adjustRightInd w:val="0"/>
              <w:snapToGrid w:val="0"/>
              <w:spacing w:line="240" w:lineRule="auto"/>
              <w:jc w:val="center"/>
              <w:rPr>
                <w:color w:val="auto"/>
                <w:kern w:val="0"/>
                <w:sz w:val="20"/>
              </w:rPr>
            </w:pPr>
            <w:r>
              <w:rPr>
                <w:color w:val="auto"/>
                <w:kern w:val="0"/>
                <w:sz w:val="20"/>
              </w:rPr>
              <w:t>／</w:t>
            </w:r>
          </w:p>
        </w:tc>
        <w:tc>
          <w:tcPr>
            <w:tcW w:w="1584" w:type="dxa"/>
            <w:tcBorders>
              <w:top w:val="single" w:color="auto" w:sz="4" w:space="0"/>
              <w:left w:val="single" w:color="auto" w:sz="4" w:space="0"/>
              <w:bottom w:val="single" w:color="auto" w:sz="4" w:space="0"/>
              <w:right w:val="single" w:color="auto" w:sz="4" w:space="0"/>
            </w:tcBorders>
            <w:vAlign w:val="center"/>
          </w:tcPr>
          <w:p w14:paraId="36190682">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68844EA0">
            <w:pPr>
              <w:adjustRightInd w:val="0"/>
              <w:snapToGrid w:val="0"/>
              <w:spacing w:line="240" w:lineRule="auto"/>
              <w:jc w:val="center"/>
              <w:rPr>
                <w:color w:val="auto"/>
                <w:kern w:val="0"/>
                <w:sz w:val="20"/>
              </w:rPr>
            </w:pPr>
            <w:r>
              <w:rPr>
                <w:color w:val="auto"/>
                <w:kern w:val="0"/>
                <w:sz w:val="20"/>
              </w:rPr>
              <w:t>／</w:t>
            </w:r>
          </w:p>
        </w:tc>
        <w:tc>
          <w:tcPr>
            <w:tcW w:w="1585" w:type="dxa"/>
            <w:tcBorders>
              <w:top w:val="single" w:color="auto" w:sz="4" w:space="0"/>
              <w:left w:val="single" w:color="auto" w:sz="4" w:space="0"/>
              <w:bottom w:val="single" w:color="auto" w:sz="4" w:space="0"/>
              <w:right w:val="single" w:color="auto" w:sz="4" w:space="0"/>
            </w:tcBorders>
            <w:vAlign w:val="center"/>
          </w:tcPr>
          <w:p w14:paraId="0FDAA546">
            <w:pPr>
              <w:adjustRightInd w:val="0"/>
              <w:snapToGrid w:val="0"/>
              <w:spacing w:line="240" w:lineRule="auto"/>
              <w:jc w:val="center"/>
              <w:rPr>
                <w:color w:val="auto"/>
                <w:kern w:val="0"/>
                <w:sz w:val="20"/>
              </w:rPr>
            </w:pPr>
            <w:r>
              <w:rPr>
                <w:color w:val="auto"/>
                <w:kern w:val="0"/>
                <w:sz w:val="20"/>
              </w:rPr>
              <w:t>／</w:t>
            </w:r>
          </w:p>
        </w:tc>
      </w:tr>
    </w:tbl>
    <w:p w14:paraId="5C152069">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16FAE25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会议/差旅/国际合作交流费-差旅费预算明细表</w:t>
      </w:r>
    </w:p>
    <w:p w14:paraId="2D9B4649">
      <w:pPr>
        <w:autoSpaceDE w:val="0"/>
        <w:autoSpaceDN w:val="0"/>
        <w:ind w:firstLine="536"/>
        <w:jc w:val="center"/>
        <w:rPr>
          <w:rFonts w:ascii="黑体" w:hAnsi="黑体" w:eastAsia="黑体"/>
          <w:color w:val="auto"/>
          <w:sz w:val="28"/>
          <w:szCs w:val="28"/>
        </w:rPr>
      </w:pPr>
    </w:p>
    <w:p w14:paraId="38CDCA7A">
      <w:pPr>
        <w:autoSpaceDE w:val="0"/>
        <w:autoSpaceDN w:val="0"/>
        <w:spacing w:line="300" w:lineRule="auto"/>
        <w:rPr>
          <w:color w:val="auto"/>
        </w:rPr>
      </w:pPr>
      <w:r>
        <w:rPr>
          <w:rFonts w:hint="eastAsia" w:ascii="黑体" w:hAnsi="黑体" w:eastAsia="黑体" w:cs="黑体"/>
          <w:color w:val="auto"/>
          <w:sz w:val="20"/>
        </w:rPr>
        <w:t>表B11</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14:paraId="0262595C">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14:paraId="36A4028C">
            <w:pPr>
              <w:adjustRightInd w:val="0"/>
              <w:snapToGrid w:val="0"/>
              <w:spacing w:line="240" w:lineRule="auto"/>
              <w:rPr>
                <w:rFonts w:eastAsia="楷体_GB2312"/>
                <w:color w:val="auto"/>
                <w:sz w:val="20"/>
              </w:rPr>
            </w:pPr>
            <w:r>
              <w:rPr>
                <w:rFonts w:hint="eastAsia" w:eastAsia="楷体_GB2312"/>
                <w:color w:val="auto"/>
                <w:sz w:val="20"/>
              </w:rPr>
              <w:t>填表说明：资金来源：省级财政专</w:t>
            </w:r>
            <w:r>
              <w:rPr>
                <w:rFonts w:hint="eastAsia" w:ascii="楷体" w:hAnsi="楷体" w:eastAsia="楷体" w:cs="楷体"/>
                <w:color w:val="auto"/>
                <w:sz w:val="20"/>
              </w:rPr>
              <w:t>项资金、其他渠道资金。</w:t>
            </w:r>
          </w:p>
        </w:tc>
      </w:tr>
      <w:tr w14:paraId="3EEC40A3">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14:paraId="20863D8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23EB0D7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出差</w:t>
            </w:r>
          </w:p>
          <w:p w14:paraId="680EF53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14:paraId="0B0C016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出差</w:t>
            </w:r>
          </w:p>
          <w:p w14:paraId="355281C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14:paraId="6C66452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往返交通费</w:t>
            </w:r>
          </w:p>
          <w:p w14:paraId="7527E70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343060E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住宿费</w:t>
            </w:r>
          </w:p>
          <w:p w14:paraId="4723502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1E2E0A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伙食、工杂费补助</w:t>
            </w:r>
          </w:p>
          <w:p w14:paraId="0FB5400F">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2470D2F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4518949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193A9ED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521C8E2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2FB11E5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E55C18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579606B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55BFDCB0">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14:paraId="576C86F6">
            <w:pPr>
              <w:adjustRightInd w:val="0"/>
              <w:snapToGrid w:val="0"/>
              <w:spacing w:line="240" w:lineRule="auto"/>
              <w:jc w:val="left"/>
              <w:rPr>
                <w:b/>
                <w:bCs/>
                <w:color w:val="auto"/>
                <w:kern w:val="0"/>
                <w:sz w:val="20"/>
              </w:rPr>
            </w:pPr>
          </w:p>
        </w:tc>
        <w:tc>
          <w:tcPr>
            <w:tcW w:w="1268" w:type="dxa"/>
            <w:tcBorders>
              <w:top w:val="single" w:color="auto" w:sz="4" w:space="0"/>
              <w:left w:val="single" w:color="auto" w:sz="4" w:space="0"/>
              <w:bottom w:val="single" w:color="auto" w:sz="4" w:space="0"/>
              <w:right w:val="single" w:color="auto" w:sz="4" w:space="0"/>
            </w:tcBorders>
            <w:vAlign w:val="center"/>
          </w:tcPr>
          <w:p w14:paraId="462A3690">
            <w:pPr>
              <w:adjustRightInd w:val="0"/>
              <w:snapToGrid w:val="0"/>
              <w:spacing w:line="240" w:lineRule="auto"/>
              <w:jc w:val="center"/>
              <w:rPr>
                <w:b/>
                <w:bCs/>
                <w:color w:val="auto"/>
                <w:kern w:val="0"/>
                <w:sz w:val="20"/>
              </w:rPr>
            </w:pPr>
            <w:r>
              <w:rPr>
                <w:b/>
                <w:bCs/>
                <w:color w:val="auto"/>
                <w:kern w:val="0"/>
                <w:sz w:val="20"/>
              </w:rPr>
              <w:t>（1）</w:t>
            </w:r>
          </w:p>
        </w:tc>
        <w:tc>
          <w:tcPr>
            <w:tcW w:w="1146" w:type="dxa"/>
            <w:tcBorders>
              <w:top w:val="single" w:color="auto" w:sz="4" w:space="0"/>
              <w:left w:val="single" w:color="auto" w:sz="4" w:space="0"/>
              <w:bottom w:val="single" w:color="auto" w:sz="4" w:space="0"/>
              <w:right w:val="single" w:color="auto" w:sz="4" w:space="0"/>
            </w:tcBorders>
            <w:vAlign w:val="center"/>
          </w:tcPr>
          <w:p w14:paraId="11CCA16A">
            <w:pPr>
              <w:adjustRightInd w:val="0"/>
              <w:snapToGrid w:val="0"/>
              <w:spacing w:line="240" w:lineRule="auto"/>
              <w:jc w:val="center"/>
              <w:rPr>
                <w:b/>
                <w:bCs/>
                <w:color w:val="auto"/>
                <w:kern w:val="0"/>
                <w:sz w:val="20"/>
              </w:rPr>
            </w:pPr>
            <w:r>
              <w:rPr>
                <w:b/>
                <w:bCs/>
                <w:color w:val="auto"/>
                <w:kern w:val="0"/>
                <w:sz w:val="20"/>
              </w:rPr>
              <w:t>（2）</w:t>
            </w:r>
          </w:p>
        </w:tc>
        <w:tc>
          <w:tcPr>
            <w:tcW w:w="1290" w:type="dxa"/>
            <w:tcBorders>
              <w:top w:val="single" w:color="auto" w:sz="4" w:space="0"/>
              <w:left w:val="single" w:color="auto" w:sz="4" w:space="0"/>
              <w:bottom w:val="single" w:color="auto" w:sz="4" w:space="0"/>
              <w:right w:val="single" w:color="auto" w:sz="4" w:space="0"/>
            </w:tcBorders>
            <w:vAlign w:val="center"/>
          </w:tcPr>
          <w:p w14:paraId="0F63E0F1">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0C99A852">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411920B">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4A5CCDEB">
            <w:pPr>
              <w:adjustRightInd w:val="0"/>
              <w:snapToGrid w:val="0"/>
              <w:spacing w:line="240" w:lineRule="auto"/>
              <w:jc w:val="center"/>
              <w:rPr>
                <w:rFonts w:eastAsia="仿宋_GB2312"/>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054F6FB7">
            <w:pPr>
              <w:adjustRightInd w:val="0"/>
              <w:snapToGrid w:val="0"/>
              <w:spacing w:line="240" w:lineRule="auto"/>
              <w:jc w:val="center"/>
              <w:rPr>
                <w:b/>
                <w:bCs/>
                <w:color w:val="auto"/>
                <w:kern w:val="0"/>
                <w:sz w:val="20"/>
              </w:rPr>
            </w:pPr>
            <w:r>
              <w:rPr>
                <w:rFonts w:hint="eastAsia"/>
                <w:b/>
                <w:bCs/>
                <w:color w:val="auto"/>
                <w:kern w:val="0"/>
                <w:sz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4A6A1DA8">
            <w:pPr>
              <w:adjustRightInd w:val="0"/>
              <w:snapToGrid w:val="0"/>
              <w:spacing w:line="240" w:lineRule="auto"/>
              <w:jc w:val="center"/>
              <w:rPr>
                <w:b/>
                <w:bCs/>
                <w:color w:val="auto"/>
                <w:kern w:val="0"/>
                <w:sz w:val="20"/>
              </w:rPr>
            </w:pPr>
            <w:r>
              <w:rPr>
                <w:rFonts w:hint="eastAsia"/>
                <w:b/>
                <w:bCs/>
                <w:color w:val="auto"/>
                <w:kern w:val="0"/>
                <w:sz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E0C6E5E">
            <w:pPr>
              <w:adjustRightInd w:val="0"/>
              <w:snapToGrid w:val="0"/>
              <w:spacing w:line="240" w:lineRule="auto"/>
              <w:jc w:val="center"/>
              <w:rPr>
                <w:b/>
                <w:bCs/>
                <w:color w:val="auto"/>
                <w:kern w:val="0"/>
                <w:sz w:val="20"/>
              </w:rPr>
            </w:pPr>
            <w:r>
              <w:rPr>
                <w:rFonts w:hint="eastAsia"/>
                <w:b/>
                <w:bCs/>
                <w:color w:val="auto"/>
                <w:kern w:val="0"/>
                <w:sz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BE48509">
            <w:pPr>
              <w:adjustRightInd w:val="0"/>
              <w:snapToGrid w:val="0"/>
              <w:spacing w:line="240" w:lineRule="auto"/>
              <w:jc w:val="center"/>
              <w:rPr>
                <w:b/>
                <w:bCs/>
                <w:color w:val="auto"/>
                <w:kern w:val="0"/>
                <w:sz w:val="20"/>
              </w:rPr>
            </w:pPr>
            <w:r>
              <w:rPr>
                <w:rFonts w:hint="eastAsia"/>
                <w:b/>
                <w:bCs/>
                <w:color w:val="auto"/>
                <w:kern w:val="0"/>
                <w:sz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5797EA24">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11</w:t>
            </w:r>
            <w:r>
              <w:rPr>
                <w:rFonts w:hint="eastAsia"/>
                <w:b/>
                <w:bCs/>
                <w:color w:val="auto"/>
                <w:kern w:val="0"/>
                <w:sz w:val="20"/>
              </w:rPr>
              <w:t>）</w:t>
            </w:r>
          </w:p>
        </w:tc>
      </w:tr>
      <w:tr w14:paraId="3CAB2162">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7C20042A">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268" w:type="dxa"/>
            <w:tcBorders>
              <w:top w:val="single" w:color="auto" w:sz="4" w:space="0"/>
              <w:left w:val="single" w:color="auto" w:sz="4" w:space="0"/>
              <w:bottom w:val="single" w:color="auto" w:sz="4" w:space="0"/>
              <w:right w:val="single" w:color="auto" w:sz="4" w:space="0"/>
            </w:tcBorders>
            <w:vAlign w:val="center"/>
          </w:tcPr>
          <w:p w14:paraId="6C323235">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5359F779">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3AB2AE12">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31B0882F">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DC5B972">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1BC3DB42">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22C0505">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45727D79">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A202B26">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A774FA7">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43615782">
            <w:pPr>
              <w:adjustRightInd w:val="0"/>
              <w:snapToGrid w:val="0"/>
              <w:spacing w:line="240" w:lineRule="auto"/>
              <w:jc w:val="center"/>
              <w:rPr>
                <w:color w:val="auto"/>
                <w:kern w:val="0"/>
                <w:sz w:val="20"/>
              </w:rPr>
            </w:pPr>
          </w:p>
        </w:tc>
      </w:tr>
      <w:tr w14:paraId="6C5B6171">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52D4CF7F">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268" w:type="dxa"/>
            <w:tcBorders>
              <w:top w:val="single" w:color="auto" w:sz="4" w:space="0"/>
              <w:left w:val="single" w:color="auto" w:sz="4" w:space="0"/>
              <w:bottom w:val="single" w:color="auto" w:sz="4" w:space="0"/>
              <w:right w:val="single" w:color="auto" w:sz="4" w:space="0"/>
            </w:tcBorders>
            <w:vAlign w:val="center"/>
          </w:tcPr>
          <w:p w14:paraId="1B49BA5D">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6544F597">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4A3C5DC8">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237E6F4E">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B59986D">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0CE5592E">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6E220693">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35CBA603">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53ABC256">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4EDA740">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215660A8">
            <w:pPr>
              <w:adjustRightInd w:val="0"/>
              <w:snapToGrid w:val="0"/>
              <w:spacing w:line="240" w:lineRule="auto"/>
              <w:jc w:val="center"/>
              <w:rPr>
                <w:color w:val="auto"/>
                <w:kern w:val="0"/>
                <w:sz w:val="20"/>
              </w:rPr>
            </w:pPr>
          </w:p>
        </w:tc>
      </w:tr>
      <w:tr w14:paraId="55DAE894">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1BB58357">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268" w:type="dxa"/>
            <w:tcBorders>
              <w:top w:val="single" w:color="auto" w:sz="4" w:space="0"/>
              <w:left w:val="single" w:color="auto" w:sz="4" w:space="0"/>
              <w:bottom w:val="single" w:color="auto" w:sz="4" w:space="0"/>
              <w:right w:val="single" w:color="auto" w:sz="4" w:space="0"/>
            </w:tcBorders>
            <w:vAlign w:val="center"/>
          </w:tcPr>
          <w:p w14:paraId="2111A668">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71F6CEC2">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31E04BB8">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343E1607">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AE057C5">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0A0D1C9B">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70CA39D7">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140FBEBA">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61FC8B5F">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065147D">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1D09B96C">
            <w:pPr>
              <w:adjustRightInd w:val="0"/>
              <w:snapToGrid w:val="0"/>
              <w:spacing w:line="240" w:lineRule="auto"/>
              <w:jc w:val="center"/>
              <w:rPr>
                <w:color w:val="auto"/>
                <w:kern w:val="0"/>
                <w:sz w:val="20"/>
              </w:rPr>
            </w:pPr>
          </w:p>
        </w:tc>
      </w:tr>
      <w:tr w14:paraId="5EFC94D2">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09028BC3">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268" w:type="dxa"/>
            <w:tcBorders>
              <w:top w:val="single" w:color="auto" w:sz="4" w:space="0"/>
              <w:left w:val="single" w:color="auto" w:sz="4" w:space="0"/>
              <w:bottom w:val="single" w:color="auto" w:sz="4" w:space="0"/>
              <w:right w:val="single" w:color="auto" w:sz="4" w:space="0"/>
            </w:tcBorders>
            <w:vAlign w:val="center"/>
          </w:tcPr>
          <w:p w14:paraId="7381A5E0">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1538076E">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777FC321">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1DFC1D4A">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BF09F18">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43346E9C">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2481DBA">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50530F97">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3D2448A0">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507AE69">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53CB2DA6">
            <w:pPr>
              <w:adjustRightInd w:val="0"/>
              <w:snapToGrid w:val="0"/>
              <w:spacing w:line="240" w:lineRule="auto"/>
              <w:jc w:val="center"/>
              <w:rPr>
                <w:color w:val="auto"/>
                <w:kern w:val="0"/>
                <w:sz w:val="20"/>
              </w:rPr>
            </w:pPr>
          </w:p>
        </w:tc>
      </w:tr>
      <w:tr w14:paraId="11CD9A0E">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3B5BD8E4">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268" w:type="dxa"/>
            <w:tcBorders>
              <w:top w:val="single" w:color="auto" w:sz="4" w:space="0"/>
              <w:left w:val="single" w:color="auto" w:sz="4" w:space="0"/>
              <w:bottom w:val="single" w:color="auto" w:sz="4" w:space="0"/>
              <w:right w:val="single" w:color="auto" w:sz="4" w:space="0"/>
            </w:tcBorders>
            <w:vAlign w:val="center"/>
          </w:tcPr>
          <w:p w14:paraId="69DF1CF5">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38E485E7">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62A0B4E9">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70DB2D3B">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C3E1F7B">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4F987725">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2CC3467">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45BD8BB0">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10C17532">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CEBEB86">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B3AFE13">
            <w:pPr>
              <w:adjustRightInd w:val="0"/>
              <w:snapToGrid w:val="0"/>
              <w:spacing w:line="240" w:lineRule="auto"/>
              <w:jc w:val="center"/>
              <w:rPr>
                <w:color w:val="auto"/>
                <w:kern w:val="0"/>
                <w:sz w:val="20"/>
              </w:rPr>
            </w:pPr>
          </w:p>
        </w:tc>
      </w:tr>
      <w:tr w14:paraId="0BEA8233">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14:paraId="2A083E20">
            <w:pPr>
              <w:adjustRightInd w:val="0"/>
              <w:snapToGrid w:val="0"/>
              <w:spacing w:line="240" w:lineRule="auto"/>
              <w:jc w:val="center"/>
              <w:rPr>
                <w:rFonts w:eastAsia="仿宋_GB2312"/>
                <w:color w:val="auto"/>
                <w:kern w:val="0"/>
                <w:sz w:val="20"/>
              </w:rPr>
            </w:pPr>
            <w:r>
              <w:rPr>
                <w:rFonts w:hint="eastAsia"/>
                <w:color w:val="auto"/>
                <w:kern w:val="0"/>
                <w:sz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2087F8E2">
            <w:pPr>
              <w:adjustRightInd w:val="0"/>
              <w:snapToGrid w:val="0"/>
              <w:spacing w:line="240" w:lineRule="auto"/>
              <w:jc w:val="center"/>
              <w:rPr>
                <w:color w:val="auto"/>
                <w:kern w:val="0"/>
                <w:sz w:val="20"/>
              </w:rPr>
            </w:pPr>
            <w:r>
              <w:rPr>
                <w:color w:val="auto"/>
                <w:kern w:val="0"/>
                <w:sz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35C108A">
            <w:pPr>
              <w:adjustRightInd w:val="0"/>
              <w:snapToGrid w:val="0"/>
              <w:spacing w:line="240" w:lineRule="auto"/>
              <w:jc w:val="center"/>
              <w:rPr>
                <w:color w:val="auto"/>
                <w:kern w:val="0"/>
                <w:sz w:val="20"/>
              </w:rPr>
            </w:pPr>
            <w:r>
              <w:rPr>
                <w:color w:val="auto"/>
                <w:kern w:val="0"/>
                <w:sz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1509BB38">
            <w:pPr>
              <w:adjustRightInd w:val="0"/>
              <w:snapToGrid w:val="0"/>
              <w:spacing w:line="240" w:lineRule="auto"/>
              <w:jc w:val="center"/>
              <w:rPr>
                <w:color w:val="auto"/>
                <w:kern w:val="0"/>
                <w:sz w:val="20"/>
              </w:rPr>
            </w:pPr>
            <w:r>
              <w:rPr>
                <w:color w:val="auto"/>
                <w:kern w:val="0"/>
                <w:sz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67FE276E">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5B4A1259">
            <w:pPr>
              <w:adjustRightInd w:val="0"/>
              <w:snapToGrid w:val="0"/>
              <w:spacing w:line="240" w:lineRule="auto"/>
              <w:jc w:val="center"/>
              <w:rPr>
                <w:color w:val="auto"/>
                <w:kern w:val="0"/>
                <w:sz w:val="20"/>
              </w:rPr>
            </w:pPr>
            <w:r>
              <w:rPr>
                <w:color w:val="auto"/>
                <w:kern w:val="0"/>
                <w:sz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209954D1">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99AFF5A">
            <w:pPr>
              <w:adjustRightInd w:val="0"/>
              <w:snapToGrid w:val="0"/>
              <w:spacing w:line="240" w:lineRule="auto"/>
              <w:jc w:val="center"/>
              <w:rPr>
                <w:color w:val="auto"/>
                <w:kern w:val="0"/>
                <w:sz w:val="20"/>
              </w:rPr>
            </w:pPr>
            <w:r>
              <w:rPr>
                <w:color w:val="auto"/>
                <w:kern w:val="0"/>
                <w:sz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2F6E59ED">
            <w:pPr>
              <w:adjustRightInd w:val="0"/>
              <w:snapToGrid w:val="0"/>
              <w:spacing w:line="240" w:lineRule="auto"/>
              <w:jc w:val="center"/>
              <w:rPr>
                <w:color w:val="auto"/>
                <w:kern w:val="0"/>
                <w:sz w:val="20"/>
              </w:rPr>
            </w:pPr>
            <w:r>
              <w:rPr>
                <w:color w:val="auto"/>
                <w:kern w:val="0"/>
                <w:sz w:val="20"/>
              </w:rPr>
              <w:t>／</w:t>
            </w:r>
          </w:p>
        </w:tc>
      </w:tr>
    </w:tbl>
    <w:p w14:paraId="660A42ED">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1E4A9363">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会议/差旅/国际合作交流费-国际合作交流费预算明细表</w:t>
      </w:r>
    </w:p>
    <w:p w14:paraId="406E5B89">
      <w:pPr>
        <w:autoSpaceDE w:val="0"/>
        <w:autoSpaceDN w:val="0"/>
        <w:ind w:firstLine="536"/>
        <w:jc w:val="center"/>
        <w:rPr>
          <w:rFonts w:ascii="黑体" w:hAnsi="黑体" w:eastAsia="黑体"/>
          <w:color w:val="auto"/>
          <w:sz w:val="28"/>
          <w:szCs w:val="28"/>
        </w:rPr>
      </w:pPr>
    </w:p>
    <w:p w14:paraId="4588B636">
      <w:pPr>
        <w:autoSpaceDE w:val="0"/>
        <w:autoSpaceDN w:val="0"/>
        <w:spacing w:line="300" w:lineRule="auto"/>
        <w:rPr>
          <w:b/>
          <w:bCs/>
          <w:color w:val="auto"/>
        </w:rPr>
      </w:pPr>
      <w:r>
        <w:rPr>
          <w:rFonts w:hint="eastAsia" w:ascii="黑体" w:hAnsi="黑体" w:eastAsia="黑体" w:cs="黑体"/>
          <w:b/>
          <w:bCs/>
          <w:color w:val="auto"/>
          <w:sz w:val="20"/>
        </w:rPr>
        <w:t>表B12</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金额单位：万元</w:t>
      </w:r>
    </w:p>
    <w:tbl>
      <w:tblPr>
        <w:tblStyle w:val="15"/>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14:paraId="42F0B081">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14:paraId="191548B6">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w:t>
            </w:r>
            <w:r>
              <w:rPr>
                <w:rFonts w:hint="eastAsia" w:ascii="楷体" w:hAnsi="楷体" w:eastAsia="楷体" w:cs="楷体"/>
                <w:color w:val="auto"/>
                <w:sz w:val="20"/>
              </w:rPr>
              <w:t>资金、其他渠道资金。</w:t>
            </w:r>
          </w:p>
        </w:tc>
      </w:tr>
      <w:tr w14:paraId="5A1F031C">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24E8766B">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33410C7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14:paraId="254E0F9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14:paraId="6E4FA65F">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14:paraId="2238BEC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14:paraId="44B4EBC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时间</w:t>
            </w:r>
          </w:p>
          <w:p w14:paraId="176D680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14:paraId="7C2F7A7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14:paraId="4ED9F5E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4BCF3D4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1387" w:type="dxa"/>
            <w:tcBorders>
              <w:top w:val="single" w:color="auto" w:sz="4" w:space="0"/>
              <w:left w:val="single" w:color="auto" w:sz="4" w:space="0"/>
              <w:bottom w:val="single" w:color="auto" w:sz="4" w:space="0"/>
              <w:right w:val="single" w:color="auto" w:sz="4" w:space="0"/>
            </w:tcBorders>
            <w:vAlign w:val="center"/>
          </w:tcPr>
          <w:p w14:paraId="2DED361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14:paraId="7C9E6E5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0C7AF7DF">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0B6BA76D">
            <w:pPr>
              <w:adjustRightInd w:val="0"/>
              <w:snapToGrid w:val="0"/>
              <w:spacing w:line="240" w:lineRule="auto"/>
              <w:jc w:val="left"/>
              <w:rPr>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1138C7F1">
            <w:pPr>
              <w:adjustRightInd w:val="0"/>
              <w:snapToGrid w:val="0"/>
              <w:spacing w:line="240" w:lineRule="auto"/>
              <w:jc w:val="center"/>
              <w:rPr>
                <w:b/>
                <w:bCs/>
                <w:color w:val="auto"/>
                <w:kern w:val="0"/>
                <w:sz w:val="20"/>
              </w:rPr>
            </w:pPr>
            <w:r>
              <w:rPr>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323B48FF">
            <w:pPr>
              <w:adjustRightInd w:val="0"/>
              <w:snapToGrid w:val="0"/>
              <w:spacing w:line="240" w:lineRule="auto"/>
              <w:jc w:val="center"/>
              <w:rPr>
                <w:b/>
                <w:bCs/>
                <w:color w:val="auto"/>
                <w:kern w:val="0"/>
                <w:sz w:val="20"/>
              </w:rPr>
            </w:pPr>
            <w:r>
              <w:rPr>
                <w:b/>
                <w:bCs/>
                <w:color w:val="auto"/>
                <w:kern w:val="0"/>
                <w:sz w:val="20"/>
              </w:rPr>
              <w:t>（2）</w:t>
            </w:r>
          </w:p>
        </w:tc>
        <w:tc>
          <w:tcPr>
            <w:tcW w:w="1560" w:type="dxa"/>
            <w:tcBorders>
              <w:top w:val="single" w:color="auto" w:sz="4" w:space="0"/>
              <w:left w:val="single" w:color="auto" w:sz="4" w:space="0"/>
              <w:bottom w:val="single" w:color="auto" w:sz="4" w:space="0"/>
              <w:right w:val="single" w:color="auto" w:sz="4" w:space="0"/>
            </w:tcBorders>
            <w:vAlign w:val="center"/>
          </w:tcPr>
          <w:p w14:paraId="3A40F7F7">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271" w:type="dxa"/>
            <w:tcBorders>
              <w:top w:val="single" w:color="auto" w:sz="4" w:space="0"/>
              <w:left w:val="single" w:color="auto" w:sz="4" w:space="0"/>
              <w:bottom w:val="single" w:color="auto" w:sz="4" w:space="0"/>
              <w:right w:val="single" w:color="auto" w:sz="4" w:space="0"/>
            </w:tcBorders>
            <w:vAlign w:val="center"/>
          </w:tcPr>
          <w:p w14:paraId="00D0D664">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1782CC30">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0EFB6996">
            <w:pPr>
              <w:adjustRightInd w:val="0"/>
              <w:snapToGrid w:val="0"/>
              <w:spacing w:line="240" w:lineRule="auto"/>
              <w:jc w:val="center"/>
              <w:rPr>
                <w:rFonts w:eastAsia="仿宋_GB2312"/>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397" w:type="dxa"/>
            <w:tcBorders>
              <w:top w:val="single" w:color="auto" w:sz="4" w:space="0"/>
              <w:left w:val="single" w:color="auto" w:sz="4" w:space="0"/>
              <w:bottom w:val="single" w:color="auto" w:sz="4" w:space="0"/>
              <w:right w:val="single" w:color="auto" w:sz="4" w:space="0"/>
            </w:tcBorders>
            <w:vAlign w:val="center"/>
          </w:tcPr>
          <w:p w14:paraId="6090DBE4">
            <w:pPr>
              <w:adjustRightInd w:val="0"/>
              <w:snapToGrid w:val="0"/>
              <w:spacing w:line="240" w:lineRule="auto"/>
              <w:jc w:val="center"/>
              <w:rPr>
                <w:b/>
                <w:bCs/>
                <w:color w:val="auto"/>
                <w:kern w:val="0"/>
                <w:sz w:val="20"/>
              </w:rPr>
            </w:pPr>
            <w:r>
              <w:rPr>
                <w:rFonts w:hint="eastAsia"/>
                <w:b/>
                <w:bCs/>
                <w:color w:val="auto"/>
                <w:kern w:val="0"/>
                <w:sz w:val="20"/>
              </w:rPr>
              <w:t>（7）</w:t>
            </w:r>
          </w:p>
        </w:tc>
        <w:tc>
          <w:tcPr>
            <w:tcW w:w="1387" w:type="dxa"/>
            <w:tcBorders>
              <w:top w:val="single" w:color="auto" w:sz="4" w:space="0"/>
              <w:left w:val="single" w:color="auto" w:sz="4" w:space="0"/>
              <w:bottom w:val="single" w:color="auto" w:sz="4" w:space="0"/>
              <w:right w:val="single" w:color="auto" w:sz="4" w:space="0"/>
            </w:tcBorders>
            <w:vAlign w:val="center"/>
          </w:tcPr>
          <w:p w14:paraId="647DE31A">
            <w:pPr>
              <w:adjustRightInd w:val="0"/>
              <w:snapToGrid w:val="0"/>
              <w:spacing w:line="240" w:lineRule="auto"/>
              <w:jc w:val="center"/>
              <w:rPr>
                <w:b/>
                <w:bCs/>
                <w:color w:val="auto"/>
                <w:kern w:val="0"/>
                <w:sz w:val="20"/>
              </w:rPr>
            </w:pPr>
            <w:r>
              <w:rPr>
                <w:rFonts w:hint="eastAsia"/>
                <w:b/>
                <w:bCs/>
                <w:color w:val="auto"/>
                <w:kern w:val="0"/>
                <w:sz w:val="20"/>
              </w:rPr>
              <w:t>（8）</w:t>
            </w:r>
          </w:p>
        </w:tc>
        <w:tc>
          <w:tcPr>
            <w:tcW w:w="1476" w:type="dxa"/>
            <w:tcBorders>
              <w:top w:val="single" w:color="auto" w:sz="4" w:space="0"/>
              <w:left w:val="single" w:color="auto" w:sz="4" w:space="0"/>
              <w:bottom w:val="single" w:color="auto" w:sz="4" w:space="0"/>
              <w:right w:val="single" w:color="auto" w:sz="4" w:space="0"/>
            </w:tcBorders>
            <w:vAlign w:val="center"/>
          </w:tcPr>
          <w:p w14:paraId="1E4F1CFA">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9</w:t>
            </w:r>
            <w:r>
              <w:rPr>
                <w:rFonts w:hint="eastAsia"/>
                <w:b/>
                <w:bCs/>
                <w:color w:val="auto"/>
                <w:kern w:val="0"/>
                <w:sz w:val="20"/>
              </w:rPr>
              <w:t>）</w:t>
            </w:r>
          </w:p>
        </w:tc>
      </w:tr>
      <w:tr w14:paraId="03ADCE24">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03F8C35">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73DB6D05">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52BD3197">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6E847B5D">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3EC6C04E">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1DB18DB1">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1610BD98">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1085E0CB">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135FA724">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775D15B0">
            <w:pPr>
              <w:adjustRightInd w:val="0"/>
              <w:snapToGrid w:val="0"/>
              <w:spacing w:line="240" w:lineRule="auto"/>
              <w:jc w:val="center"/>
              <w:rPr>
                <w:color w:val="auto"/>
                <w:kern w:val="0"/>
                <w:sz w:val="20"/>
              </w:rPr>
            </w:pPr>
          </w:p>
        </w:tc>
      </w:tr>
      <w:tr w14:paraId="6D3F5BB1">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159016">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0BECF4D2">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68AB7012">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7EDABCD7">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4D203481">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64F91304">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33F96635">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2A6BF6AD">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014C8679">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792798C5">
            <w:pPr>
              <w:adjustRightInd w:val="0"/>
              <w:snapToGrid w:val="0"/>
              <w:spacing w:line="240" w:lineRule="auto"/>
              <w:jc w:val="center"/>
              <w:rPr>
                <w:color w:val="auto"/>
                <w:kern w:val="0"/>
                <w:sz w:val="20"/>
              </w:rPr>
            </w:pPr>
          </w:p>
        </w:tc>
      </w:tr>
      <w:tr w14:paraId="22DC7FD3">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25FAD26">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7DA48F75">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416F6AF4">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49E5B3AC">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3DBD47C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0FD0E7FE">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1E1EAC87">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0C2CF1DE">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793A3FA2">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2330EB4E">
            <w:pPr>
              <w:adjustRightInd w:val="0"/>
              <w:snapToGrid w:val="0"/>
              <w:spacing w:line="240" w:lineRule="auto"/>
              <w:jc w:val="center"/>
              <w:rPr>
                <w:color w:val="auto"/>
                <w:kern w:val="0"/>
                <w:sz w:val="20"/>
              </w:rPr>
            </w:pPr>
          </w:p>
        </w:tc>
      </w:tr>
      <w:tr w14:paraId="0E58E333">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6CC2091">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2CF56ABA">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67240D3">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14EA5684">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5CD81C61">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4604950">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406B28BE">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0F162459">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18B1EBE4">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57701196">
            <w:pPr>
              <w:adjustRightInd w:val="0"/>
              <w:snapToGrid w:val="0"/>
              <w:spacing w:line="240" w:lineRule="auto"/>
              <w:jc w:val="center"/>
              <w:rPr>
                <w:color w:val="auto"/>
                <w:kern w:val="0"/>
                <w:sz w:val="20"/>
              </w:rPr>
            </w:pPr>
          </w:p>
        </w:tc>
      </w:tr>
      <w:tr w14:paraId="4C2AEC56">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3C403A">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2CA31E19">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51CD0C2">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2A8E4F11">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6FBDCD2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357CCD1D">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63D07117">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02206AF3">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6CBED094">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470CC908">
            <w:pPr>
              <w:adjustRightInd w:val="0"/>
              <w:snapToGrid w:val="0"/>
              <w:spacing w:line="240" w:lineRule="auto"/>
              <w:jc w:val="center"/>
              <w:rPr>
                <w:color w:val="auto"/>
                <w:kern w:val="0"/>
                <w:sz w:val="20"/>
              </w:rPr>
            </w:pPr>
          </w:p>
        </w:tc>
      </w:tr>
      <w:tr w14:paraId="7C631474">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14:paraId="53589D88">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14:paraId="723972FE">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0FF0895A">
            <w:pPr>
              <w:adjustRightInd w:val="0"/>
              <w:snapToGrid w:val="0"/>
              <w:spacing w:line="240" w:lineRule="auto"/>
              <w:jc w:val="center"/>
              <w:rPr>
                <w:color w:val="auto"/>
                <w:kern w:val="0"/>
                <w:sz w:val="20"/>
              </w:rPr>
            </w:pPr>
            <w:r>
              <w:rPr>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3F3E7A11">
            <w:pPr>
              <w:adjustRightInd w:val="0"/>
              <w:snapToGrid w:val="0"/>
              <w:spacing w:line="240" w:lineRule="auto"/>
              <w:jc w:val="center"/>
              <w:rPr>
                <w:color w:val="auto"/>
                <w:kern w:val="0"/>
                <w:sz w:val="20"/>
              </w:rPr>
            </w:pPr>
            <w:r>
              <w:rPr>
                <w:color w:val="auto"/>
                <w:kern w:val="0"/>
                <w:sz w:val="20"/>
              </w:rPr>
              <w:t>／</w:t>
            </w:r>
          </w:p>
        </w:tc>
        <w:tc>
          <w:tcPr>
            <w:tcW w:w="1397" w:type="dxa"/>
            <w:tcBorders>
              <w:top w:val="single" w:color="auto" w:sz="4" w:space="0"/>
              <w:left w:val="single" w:color="auto" w:sz="4" w:space="0"/>
              <w:bottom w:val="single" w:color="auto" w:sz="4" w:space="0"/>
              <w:right w:val="single" w:color="auto" w:sz="4" w:space="0"/>
            </w:tcBorders>
            <w:vAlign w:val="center"/>
          </w:tcPr>
          <w:p w14:paraId="6AA5F353">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64F61C3C">
            <w:pPr>
              <w:adjustRightInd w:val="0"/>
              <w:snapToGrid w:val="0"/>
              <w:spacing w:line="240" w:lineRule="auto"/>
              <w:jc w:val="center"/>
              <w:rPr>
                <w:color w:val="auto"/>
                <w:kern w:val="0"/>
                <w:sz w:val="20"/>
              </w:rPr>
            </w:pPr>
            <w:r>
              <w:rPr>
                <w:color w:val="auto"/>
                <w:kern w:val="0"/>
                <w:sz w:val="20"/>
              </w:rPr>
              <w:t>／</w:t>
            </w:r>
          </w:p>
        </w:tc>
        <w:tc>
          <w:tcPr>
            <w:tcW w:w="1476" w:type="dxa"/>
            <w:tcBorders>
              <w:top w:val="single" w:color="auto" w:sz="4" w:space="0"/>
              <w:left w:val="single" w:color="auto" w:sz="4" w:space="0"/>
              <w:bottom w:val="single" w:color="auto" w:sz="4" w:space="0"/>
              <w:right w:val="single" w:color="auto" w:sz="4" w:space="0"/>
            </w:tcBorders>
            <w:vAlign w:val="center"/>
          </w:tcPr>
          <w:p w14:paraId="2F1B37CA">
            <w:pPr>
              <w:adjustRightInd w:val="0"/>
              <w:snapToGrid w:val="0"/>
              <w:spacing w:line="240" w:lineRule="auto"/>
              <w:jc w:val="center"/>
              <w:rPr>
                <w:color w:val="auto"/>
                <w:kern w:val="0"/>
                <w:sz w:val="20"/>
              </w:rPr>
            </w:pPr>
            <w:r>
              <w:rPr>
                <w:color w:val="auto"/>
                <w:kern w:val="0"/>
                <w:sz w:val="20"/>
              </w:rPr>
              <w:t>／</w:t>
            </w:r>
          </w:p>
        </w:tc>
      </w:tr>
    </w:tbl>
    <w:p w14:paraId="2E3EF3B5">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4311717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培训费预算明细表</w:t>
      </w:r>
    </w:p>
    <w:p w14:paraId="1B231E1F">
      <w:pPr>
        <w:autoSpaceDE w:val="0"/>
        <w:autoSpaceDN w:val="0"/>
        <w:ind w:firstLine="536"/>
        <w:jc w:val="center"/>
        <w:rPr>
          <w:rFonts w:ascii="黑体" w:hAnsi="黑体" w:eastAsia="黑体"/>
          <w:color w:val="auto"/>
          <w:sz w:val="28"/>
          <w:szCs w:val="28"/>
        </w:rPr>
      </w:pPr>
    </w:p>
    <w:p w14:paraId="023CE3BC">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3</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5"/>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14:paraId="1D4F7BFB">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14:paraId="6BADFBC2">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w:t>
            </w:r>
            <w:r>
              <w:rPr>
                <w:rFonts w:hint="eastAsia" w:ascii="楷体" w:hAnsi="楷体" w:eastAsia="楷体" w:cs="楷体"/>
                <w:color w:val="auto"/>
                <w:sz w:val="20"/>
              </w:rPr>
              <w:t>金、其他渠道资金</w:t>
            </w:r>
            <w:r>
              <w:rPr>
                <w:rFonts w:hint="eastAsia" w:eastAsia="楷体_GB2312"/>
                <w:color w:val="auto"/>
                <w:sz w:val="20"/>
              </w:rPr>
              <w:t>。</w:t>
            </w:r>
          </w:p>
        </w:tc>
      </w:tr>
      <w:tr w14:paraId="72798989">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23C0B55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2E927F0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14:paraId="057DE15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14:paraId="458577F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7D8F35C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14:paraId="1976390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w:t>
            </w:r>
          </w:p>
          <w:p w14:paraId="2086BDF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w:t>
            </w:r>
          </w:p>
        </w:tc>
        <w:tc>
          <w:tcPr>
            <w:tcW w:w="1428" w:type="dxa"/>
            <w:tcBorders>
              <w:top w:val="single" w:color="auto" w:sz="4" w:space="0"/>
              <w:left w:val="single" w:color="auto" w:sz="4" w:space="0"/>
              <w:bottom w:val="single" w:color="auto" w:sz="4" w:space="0"/>
              <w:right w:val="single" w:color="auto" w:sz="4" w:space="0"/>
            </w:tcBorders>
            <w:vAlign w:val="center"/>
          </w:tcPr>
          <w:p w14:paraId="2D33E07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培训会期</w:t>
            </w:r>
          </w:p>
          <w:p w14:paraId="59D1394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14:paraId="3D2FD65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14:paraId="6551DA3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43ED4F7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07" w:type="dxa"/>
            <w:tcBorders>
              <w:top w:val="single" w:color="auto" w:sz="4" w:space="0"/>
              <w:left w:val="single" w:color="auto" w:sz="4" w:space="0"/>
              <w:bottom w:val="single" w:color="auto" w:sz="4" w:space="0"/>
              <w:right w:val="single" w:color="auto" w:sz="4" w:space="0"/>
            </w:tcBorders>
            <w:vAlign w:val="center"/>
          </w:tcPr>
          <w:p w14:paraId="1ACF8E3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14:paraId="33B88D8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6C0DC382">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710CAC00">
            <w:pPr>
              <w:adjustRightInd w:val="0"/>
              <w:snapToGrid w:val="0"/>
              <w:spacing w:line="240" w:lineRule="auto"/>
              <w:jc w:val="left"/>
              <w:rPr>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03224068">
            <w:pPr>
              <w:adjustRightInd w:val="0"/>
              <w:snapToGrid w:val="0"/>
              <w:spacing w:line="240" w:lineRule="auto"/>
              <w:jc w:val="center"/>
              <w:rPr>
                <w:b/>
                <w:bCs/>
                <w:color w:val="auto"/>
                <w:kern w:val="0"/>
                <w:sz w:val="20"/>
              </w:rPr>
            </w:pPr>
            <w:r>
              <w:rPr>
                <w:b/>
                <w:bCs/>
                <w:color w:val="auto"/>
                <w:kern w:val="0"/>
                <w:sz w:val="20"/>
              </w:rPr>
              <w:t>（1）</w:t>
            </w:r>
          </w:p>
        </w:tc>
        <w:tc>
          <w:tcPr>
            <w:tcW w:w="1316" w:type="dxa"/>
            <w:tcBorders>
              <w:top w:val="single" w:color="auto" w:sz="4" w:space="0"/>
              <w:left w:val="single" w:color="auto" w:sz="4" w:space="0"/>
              <w:bottom w:val="single" w:color="auto" w:sz="4" w:space="0"/>
              <w:right w:val="single" w:color="auto" w:sz="4" w:space="0"/>
            </w:tcBorders>
            <w:vAlign w:val="center"/>
          </w:tcPr>
          <w:p w14:paraId="35D19D0B">
            <w:pPr>
              <w:adjustRightInd w:val="0"/>
              <w:snapToGrid w:val="0"/>
              <w:spacing w:line="240" w:lineRule="auto"/>
              <w:jc w:val="center"/>
              <w:rPr>
                <w:b/>
                <w:bCs/>
                <w:color w:val="auto"/>
                <w:kern w:val="0"/>
                <w:sz w:val="20"/>
              </w:rPr>
            </w:pPr>
            <w:r>
              <w:rPr>
                <w:b/>
                <w:bCs/>
                <w:color w:val="auto"/>
                <w:kern w:val="0"/>
                <w:sz w:val="20"/>
              </w:rPr>
              <w:t>（2）</w:t>
            </w:r>
          </w:p>
        </w:tc>
        <w:tc>
          <w:tcPr>
            <w:tcW w:w="1500" w:type="dxa"/>
            <w:tcBorders>
              <w:top w:val="single" w:color="auto" w:sz="4" w:space="0"/>
              <w:left w:val="single" w:color="auto" w:sz="4" w:space="0"/>
              <w:bottom w:val="single" w:color="auto" w:sz="4" w:space="0"/>
              <w:right w:val="single" w:color="auto" w:sz="4" w:space="0"/>
            </w:tcBorders>
            <w:vAlign w:val="center"/>
          </w:tcPr>
          <w:p w14:paraId="619DE6D0">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567" w:type="dxa"/>
            <w:tcBorders>
              <w:top w:val="single" w:color="auto" w:sz="4" w:space="0"/>
              <w:left w:val="single" w:color="auto" w:sz="4" w:space="0"/>
              <w:bottom w:val="single" w:color="auto" w:sz="4" w:space="0"/>
              <w:right w:val="single" w:color="auto" w:sz="4" w:space="0"/>
            </w:tcBorders>
            <w:vAlign w:val="center"/>
          </w:tcPr>
          <w:p w14:paraId="25D9EB7C">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428" w:type="dxa"/>
            <w:tcBorders>
              <w:top w:val="single" w:color="auto" w:sz="4" w:space="0"/>
              <w:left w:val="single" w:color="auto" w:sz="4" w:space="0"/>
              <w:bottom w:val="single" w:color="auto" w:sz="4" w:space="0"/>
              <w:right w:val="single" w:color="auto" w:sz="4" w:space="0"/>
            </w:tcBorders>
            <w:vAlign w:val="center"/>
          </w:tcPr>
          <w:p w14:paraId="3829DBDA">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60" w:type="dxa"/>
            <w:tcBorders>
              <w:top w:val="single" w:color="auto" w:sz="4" w:space="0"/>
              <w:left w:val="single" w:color="auto" w:sz="4" w:space="0"/>
              <w:bottom w:val="single" w:color="auto" w:sz="4" w:space="0"/>
              <w:right w:val="single" w:color="auto" w:sz="4" w:space="0"/>
            </w:tcBorders>
            <w:vAlign w:val="center"/>
          </w:tcPr>
          <w:p w14:paraId="7095BDFE">
            <w:pPr>
              <w:adjustRightInd w:val="0"/>
              <w:snapToGrid w:val="0"/>
              <w:spacing w:line="240" w:lineRule="auto"/>
              <w:jc w:val="center"/>
              <w:rPr>
                <w:rFonts w:eastAsia="仿宋_GB2312"/>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484" w:type="dxa"/>
            <w:tcBorders>
              <w:top w:val="single" w:color="auto" w:sz="4" w:space="0"/>
              <w:left w:val="single" w:color="auto" w:sz="4" w:space="0"/>
              <w:bottom w:val="single" w:color="auto" w:sz="4" w:space="0"/>
              <w:right w:val="single" w:color="auto" w:sz="4" w:space="0"/>
            </w:tcBorders>
            <w:vAlign w:val="center"/>
          </w:tcPr>
          <w:p w14:paraId="1EAF9057">
            <w:pPr>
              <w:adjustRightInd w:val="0"/>
              <w:snapToGrid w:val="0"/>
              <w:spacing w:line="240" w:lineRule="auto"/>
              <w:jc w:val="center"/>
              <w:rPr>
                <w:b/>
                <w:bCs/>
                <w:color w:val="auto"/>
                <w:kern w:val="0"/>
                <w:sz w:val="20"/>
              </w:rPr>
            </w:pPr>
            <w:r>
              <w:rPr>
                <w:rFonts w:hint="eastAsia"/>
                <w:b/>
                <w:bCs/>
                <w:color w:val="auto"/>
                <w:kern w:val="0"/>
                <w:sz w:val="20"/>
              </w:rPr>
              <w:t>（7）</w:t>
            </w:r>
          </w:p>
        </w:tc>
        <w:tc>
          <w:tcPr>
            <w:tcW w:w="1207" w:type="dxa"/>
            <w:tcBorders>
              <w:top w:val="single" w:color="auto" w:sz="4" w:space="0"/>
              <w:left w:val="single" w:color="auto" w:sz="4" w:space="0"/>
              <w:bottom w:val="single" w:color="auto" w:sz="4" w:space="0"/>
              <w:right w:val="single" w:color="auto" w:sz="4" w:space="0"/>
            </w:tcBorders>
            <w:vAlign w:val="center"/>
          </w:tcPr>
          <w:p w14:paraId="03BC076F">
            <w:pPr>
              <w:adjustRightInd w:val="0"/>
              <w:snapToGrid w:val="0"/>
              <w:spacing w:line="240" w:lineRule="auto"/>
              <w:jc w:val="center"/>
              <w:rPr>
                <w:b/>
                <w:bCs/>
                <w:color w:val="auto"/>
                <w:kern w:val="0"/>
                <w:sz w:val="20"/>
              </w:rPr>
            </w:pPr>
            <w:r>
              <w:rPr>
                <w:rFonts w:hint="eastAsia"/>
                <w:b/>
                <w:bCs/>
                <w:color w:val="auto"/>
                <w:kern w:val="0"/>
                <w:sz w:val="20"/>
              </w:rPr>
              <w:t>（8）</w:t>
            </w:r>
          </w:p>
        </w:tc>
        <w:tc>
          <w:tcPr>
            <w:tcW w:w="1578" w:type="dxa"/>
            <w:tcBorders>
              <w:top w:val="single" w:color="auto" w:sz="4" w:space="0"/>
              <w:left w:val="single" w:color="auto" w:sz="4" w:space="0"/>
              <w:bottom w:val="single" w:color="auto" w:sz="4" w:space="0"/>
              <w:right w:val="single" w:color="auto" w:sz="4" w:space="0"/>
            </w:tcBorders>
            <w:vAlign w:val="center"/>
          </w:tcPr>
          <w:p w14:paraId="6A1EEC4D">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9</w:t>
            </w:r>
            <w:r>
              <w:rPr>
                <w:rFonts w:hint="eastAsia"/>
                <w:b/>
                <w:bCs/>
                <w:color w:val="auto"/>
                <w:kern w:val="0"/>
                <w:sz w:val="20"/>
              </w:rPr>
              <w:t>）</w:t>
            </w:r>
          </w:p>
        </w:tc>
      </w:tr>
      <w:tr w14:paraId="61C0F9F4">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AFD7D34">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51FDDBAE">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40B724CD">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8C65298">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45558309">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0F790F79">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7B5B5F1">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1998E528">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4ABCC183">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4CBCC0DB">
            <w:pPr>
              <w:adjustRightInd w:val="0"/>
              <w:snapToGrid w:val="0"/>
              <w:spacing w:line="240" w:lineRule="auto"/>
              <w:jc w:val="center"/>
              <w:rPr>
                <w:color w:val="auto"/>
                <w:kern w:val="0"/>
                <w:sz w:val="20"/>
              </w:rPr>
            </w:pPr>
          </w:p>
        </w:tc>
      </w:tr>
      <w:tr w14:paraId="60D6F858">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E8A47D">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52B26DBA">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5DD2C0FB">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A5EC7BD">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19AE9884">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7A8E4D00">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57554797">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647DD49C">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3BC1B429">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41DD3A74">
            <w:pPr>
              <w:adjustRightInd w:val="0"/>
              <w:snapToGrid w:val="0"/>
              <w:spacing w:line="240" w:lineRule="auto"/>
              <w:jc w:val="center"/>
              <w:rPr>
                <w:color w:val="auto"/>
                <w:kern w:val="0"/>
                <w:sz w:val="20"/>
              </w:rPr>
            </w:pPr>
          </w:p>
        </w:tc>
      </w:tr>
      <w:tr w14:paraId="3F6C35A2">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5410364">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2B4F0BDA">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4ABC02CC">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4625B1C3">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081384CA">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52E3B407">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080E9716">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4AC46186">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4EBDB433">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50097BB7">
            <w:pPr>
              <w:adjustRightInd w:val="0"/>
              <w:snapToGrid w:val="0"/>
              <w:spacing w:line="240" w:lineRule="auto"/>
              <w:jc w:val="center"/>
              <w:rPr>
                <w:color w:val="auto"/>
                <w:kern w:val="0"/>
                <w:sz w:val="20"/>
              </w:rPr>
            </w:pPr>
          </w:p>
        </w:tc>
      </w:tr>
      <w:tr w14:paraId="0A3D7D1A">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41824C">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2F612124">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057159ED">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C6050C4">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3185050C">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58353268">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9B5D7B5">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4650ABDB">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17DC683B">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0139E448">
            <w:pPr>
              <w:adjustRightInd w:val="0"/>
              <w:snapToGrid w:val="0"/>
              <w:spacing w:line="240" w:lineRule="auto"/>
              <w:jc w:val="center"/>
              <w:rPr>
                <w:color w:val="auto"/>
                <w:kern w:val="0"/>
                <w:sz w:val="20"/>
              </w:rPr>
            </w:pPr>
          </w:p>
        </w:tc>
      </w:tr>
      <w:tr w14:paraId="7E1F96BB">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2363DE8">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2B4F8A92">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4A0D356B">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7615401">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1372D67E">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2E5D6509">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263B19F1">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0172FF26">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7C960CC5">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7F1BBF00">
            <w:pPr>
              <w:adjustRightInd w:val="0"/>
              <w:snapToGrid w:val="0"/>
              <w:spacing w:line="240" w:lineRule="auto"/>
              <w:jc w:val="center"/>
              <w:rPr>
                <w:color w:val="auto"/>
                <w:kern w:val="0"/>
                <w:sz w:val="20"/>
              </w:rPr>
            </w:pPr>
          </w:p>
        </w:tc>
      </w:tr>
      <w:tr w14:paraId="6D4EACE0">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14:paraId="309A5616">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14:paraId="589EAD7E">
            <w:pPr>
              <w:adjustRightInd w:val="0"/>
              <w:snapToGrid w:val="0"/>
              <w:spacing w:line="240" w:lineRule="auto"/>
              <w:jc w:val="center"/>
              <w:rPr>
                <w:color w:val="auto"/>
                <w:kern w:val="0"/>
                <w:sz w:val="20"/>
              </w:rPr>
            </w:pPr>
            <w:r>
              <w:rPr>
                <w:color w:val="auto"/>
                <w:kern w:val="0"/>
                <w:sz w:val="20"/>
              </w:rPr>
              <w:t>／</w:t>
            </w:r>
          </w:p>
        </w:tc>
        <w:tc>
          <w:tcPr>
            <w:tcW w:w="1428" w:type="dxa"/>
            <w:tcBorders>
              <w:top w:val="single" w:color="auto" w:sz="4" w:space="0"/>
              <w:left w:val="single" w:color="auto" w:sz="4" w:space="0"/>
              <w:bottom w:val="single" w:color="auto" w:sz="4" w:space="0"/>
              <w:right w:val="single" w:color="auto" w:sz="4" w:space="0"/>
            </w:tcBorders>
            <w:vAlign w:val="center"/>
          </w:tcPr>
          <w:p w14:paraId="18490538">
            <w:pPr>
              <w:adjustRightInd w:val="0"/>
              <w:snapToGrid w:val="0"/>
              <w:spacing w:line="240" w:lineRule="auto"/>
              <w:jc w:val="center"/>
              <w:rPr>
                <w:color w:val="auto"/>
                <w:kern w:val="0"/>
                <w:sz w:val="20"/>
              </w:rPr>
            </w:pPr>
            <w:r>
              <w:rPr>
                <w:color w:val="auto"/>
                <w:kern w:val="0"/>
                <w:sz w:val="20"/>
              </w:rPr>
              <w:t>／</w:t>
            </w:r>
          </w:p>
        </w:tc>
        <w:tc>
          <w:tcPr>
            <w:tcW w:w="1260" w:type="dxa"/>
            <w:tcBorders>
              <w:top w:val="single" w:color="auto" w:sz="4" w:space="0"/>
              <w:left w:val="single" w:color="auto" w:sz="4" w:space="0"/>
              <w:bottom w:val="single" w:color="auto" w:sz="4" w:space="0"/>
              <w:right w:val="single" w:color="auto" w:sz="4" w:space="0"/>
            </w:tcBorders>
            <w:vAlign w:val="center"/>
          </w:tcPr>
          <w:p w14:paraId="04AC39E5">
            <w:pPr>
              <w:adjustRightInd w:val="0"/>
              <w:snapToGrid w:val="0"/>
              <w:spacing w:line="240" w:lineRule="auto"/>
              <w:jc w:val="center"/>
              <w:rPr>
                <w:color w:val="auto"/>
                <w:kern w:val="0"/>
                <w:sz w:val="20"/>
              </w:rPr>
            </w:pPr>
            <w:r>
              <w:rPr>
                <w:color w:val="auto"/>
                <w:kern w:val="0"/>
                <w:sz w:val="20"/>
              </w:rPr>
              <w:t>／</w:t>
            </w:r>
          </w:p>
        </w:tc>
        <w:tc>
          <w:tcPr>
            <w:tcW w:w="1484" w:type="dxa"/>
            <w:tcBorders>
              <w:top w:val="single" w:color="auto" w:sz="4" w:space="0"/>
              <w:left w:val="single" w:color="auto" w:sz="4" w:space="0"/>
              <w:bottom w:val="single" w:color="auto" w:sz="4" w:space="0"/>
              <w:right w:val="single" w:color="auto" w:sz="4" w:space="0"/>
            </w:tcBorders>
            <w:vAlign w:val="center"/>
          </w:tcPr>
          <w:p w14:paraId="4F13F9EC">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2A798040">
            <w:pPr>
              <w:adjustRightInd w:val="0"/>
              <w:snapToGrid w:val="0"/>
              <w:spacing w:line="240" w:lineRule="auto"/>
              <w:jc w:val="center"/>
              <w:rPr>
                <w:color w:val="auto"/>
                <w:kern w:val="0"/>
                <w:sz w:val="20"/>
              </w:rPr>
            </w:pPr>
            <w:r>
              <w:rPr>
                <w:color w:val="auto"/>
                <w:kern w:val="0"/>
                <w:sz w:val="20"/>
              </w:rPr>
              <w:t>／</w:t>
            </w:r>
          </w:p>
        </w:tc>
        <w:tc>
          <w:tcPr>
            <w:tcW w:w="1578" w:type="dxa"/>
            <w:tcBorders>
              <w:top w:val="single" w:color="auto" w:sz="4" w:space="0"/>
              <w:left w:val="single" w:color="auto" w:sz="4" w:space="0"/>
              <w:bottom w:val="single" w:color="auto" w:sz="4" w:space="0"/>
              <w:right w:val="single" w:color="auto" w:sz="4" w:space="0"/>
            </w:tcBorders>
            <w:vAlign w:val="center"/>
          </w:tcPr>
          <w:p w14:paraId="0EFD0A1F">
            <w:pPr>
              <w:adjustRightInd w:val="0"/>
              <w:snapToGrid w:val="0"/>
              <w:spacing w:line="240" w:lineRule="auto"/>
              <w:jc w:val="center"/>
              <w:rPr>
                <w:color w:val="auto"/>
                <w:kern w:val="0"/>
                <w:sz w:val="20"/>
              </w:rPr>
            </w:pPr>
            <w:r>
              <w:rPr>
                <w:color w:val="auto"/>
                <w:kern w:val="0"/>
                <w:sz w:val="20"/>
              </w:rPr>
              <w:t>／</w:t>
            </w:r>
          </w:p>
        </w:tc>
      </w:tr>
    </w:tbl>
    <w:p w14:paraId="1197CB2E">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14FAD26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劳务费预算明细表</w:t>
      </w:r>
    </w:p>
    <w:p w14:paraId="5E77CBF8">
      <w:pPr>
        <w:autoSpaceDE w:val="0"/>
        <w:autoSpaceDN w:val="0"/>
        <w:ind w:firstLine="536"/>
        <w:jc w:val="center"/>
        <w:rPr>
          <w:rFonts w:ascii="黑体" w:hAnsi="黑体" w:eastAsia="黑体"/>
          <w:color w:val="auto"/>
          <w:sz w:val="28"/>
          <w:szCs w:val="28"/>
        </w:rPr>
      </w:pPr>
    </w:p>
    <w:p w14:paraId="3A06B483">
      <w:pPr>
        <w:autoSpaceDE w:val="0"/>
        <w:autoSpaceDN w:val="0"/>
        <w:spacing w:line="300" w:lineRule="auto"/>
        <w:rPr>
          <w:color w:val="auto"/>
        </w:rPr>
      </w:pPr>
      <w:r>
        <w:rPr>
          <w:rFonts w:hint="eastAsia" w:ascii="黑体" w:hAnsi="黑体" w:eastAsia="黑体" w:cs="黑体"/>
          <w:color w:val="auto"/>
          <w:sz w:val="20"/>
        </w:rPr>
        <w:t>表B1</w:t>
      </w:r>
      <w:r>
        <w:rPr>
          <w:rFonts w:ascii="黑体" w:hAnsi="黑体" w:eastAsia="黑体" w:cs="黑体"/>
          <w:color w:val="auto"/>
          <w:sz w:val="20"/>
        </w:rPr>
        <w:t>4</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14:paraId="3328052B">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14:paraId="6CE4ED3F">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w:t>
            </w:r>
            <w:r>
              <w:rPr>
                <w:rFonts w:hint="eastAsia" w:ascii="楷体" w:hAnsi="楷体" w:eastAsia="楷体" w:cs="楷体"/>
                <w:color w:val="auto"/>
                <w:sz w:val="20"/>
              </w:rPr>
              <w:t>金、其他渠道资金。</w:t>
            </w:r>
          </w:p>
        </w:tc>
      </w:tr>
      <w:tr w14:paraId="6656B4C0">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4D1501A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14:paraId="74E67E0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人员</w:t>
            </w:r>
          </w:p>
          <w:p w14:paraId="5333B53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14:paraId="3CD002A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14A00D4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14:paraId="110440A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其中：人均社会保险标准</w:t>
            </w:r>
          </w:p>
          <w:p w14:paraId="29A4F40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14:paraId="1A0DCD4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14:paraId="1FDFE91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14:paraId="25543A6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5A21A18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66" w:type="dxa"/>
            <w:tcBorders>
              <w:top w:val="single" w:color="auto" w:sz="4" w:space="0"/>
              <w:left w:val="single" w:color="auto" w:sz="4" w:space="0"/>
              <w:bottom w:val="single" w:color="auto" w:sz="4" w:space="0"/>
              <w:right w:val="single" w:color="auto" w:sz="4" w:space="0"/>
            </w:tcBorders>
            <w:vAlign w:val="center"/>
          </w:tcPr>
          <w:p w14:paraId="50BC18C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14:paraId="74BB7C4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69FDBBF5">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C5D74F2">
            <w:pPr>
              <w:adjustRightInd w:val="0"/>
              <w:snapToGrid w:val="0"/>
              <w:spacing w:line="240" w:lineRule="auto"/>
              <w:jc w:val="left"/>
              <w:rPr>
                <w:b/>
                <w:bCs/>
                <w:color w:val="auto"/>
                <w:kern w:val="0"/>
                <w:sz w:val="20"/>
              </w:rPr>
            </w:pPr>
          </w:p>
        </w:tc>
        <w:tc>
          <w:tcPr>
            <w:tcW w:w="2319" w:type="dxa"/>
            <w:tcBorders>
              <w:top w:val="single" w:color="auto" w:sz="4" w:space="0"/>
              <w:left w:val="single" w:color="auto" w:sz="4" w:space="0"/>
              <w:bottom w:val="single" w:color="auto" w:sz="4" w:space="0"/>
              <w:right w:val="single" w:color="auto" w:sz="4" w:space="0"/>
            </w:tcBorders>
            <w:vAlign w:val="center"/>
          </w:tcPr>
          <w:p w14:paraId="0FC1565E">
            <w:pPr>
              <w:adjustRightInd w:val="0"/>
              <w:snapToGrid w:val="0"/>
              <w:spacing w:line="240" w:lineRule="auto"/>
              <w:jc w:val="center"/>
              <w:rPr>
                <w:b/>
                <w:bCs/>
                <w:color w:val="auto"/>
                <w:kern w:val="0"/>
                <w:sz w:val="20"/>
              </w:rPr>
            </w:pPr>
            <w:r>
              <w:rPr>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4B0AF7AA">
            <w:pPr>
              <w:adjustRightInd w:val="0"/>
              <w:snapToGrid w:val="0"/>
              <w:spacing w:line="240" w:lineRule="auto"/>
              <w:jc w:val="center"/>
              <w:rPr>
                <w:b/>
                <w:bCs/>
                <w:color w:val="auto"/>
                <w:kern w:val="0"/>
                <w:sz w:val="20"/>
              </w:rPr>
            </w:pPr>
            <w:r>
              <w:rPr>
                <w:b/>
                <w:bCs/>
                <w:color w:val="auto"/>
                <w:kern w:val="0"/>
                <w:sz w:val="20"/>
              </w:rPr>
              <w:t>（2）</w:t>
            </w:r>
          </w:p>
        </w:tc>
        <w:tc>
          <w:tcPr>
            <w:tcW w:w="1561" w:type="dxa"/>
            <w:tcBorders>
              <w:top w:val="single" w:color="auto" w:sz="4" w:space="0"/>
              <w:left w:val="single" w:color="auto" w:sz="4" w:space="0"/>
              <w:bottom w:val="single" w:color="auto" w:sz="4" w:space="0"/>
              <w:right w:val="single" w:color="auto" w:sz="4" w:space="0"/>
            </w:tcBorders>
            <w:vAlign w:val="center"/>
          </w:tcPr>
          <w:p w14:paraId="3D4907E2">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575" w:type="dxa"/>
            <w:tcBorders>
              <w:top w:val="single" w:color="auto" w:sz="4" w:space="0"/>
              <w:left w:val="single" w:color="auto" w:sz="4" w:space="0"/>
              <w:bottom w:val="single" w:color="auto" w:sz="4" w:space="0"/>
              <w:right w:val="single" w:color="auto" w:sz="4" w:space="0"/>
            </w:tcBorders>
            <w:vAlign w:val="center"/>
          </w:tcPr>
          <w:p w14:paraId="6C6E8F56">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0BB3E294">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76" w:type="dxa"/>
            <w:tcBorders>
              <w:top w:val="single" w:color="auto" w:sz="4" w:space="0"/>
              <w:left w:val="single" w:color="auto" w:sz="4" w:space="0"/>
              <w:bottom w:val="single" w:color="auto" w:sz="4" w:space="0"/>
              <w:right w:val="single" w:color="auto" w:sz="4" w:space="0"/>
            </w:tcBorders>
            <w:vAlign w:val="center"/>
          </w:tcPr>
          <w:p w14:paraId="4202C497">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266" w:type="dxa"/>
            <w:tcBorders>
              <w:top w:val="single" w:color="auto" w:sz="4" w:space="0"/>
              <w:left w:val="single" w:color="auto" w:sz="4" w:space="0"/>
              <w:bottom w:val="single" w:color="auto" w:sz="4" w:space="0"/>
              <w:right w:val="single" w:color="auto" w:sz="4" w:space="0"/>
            </w:tcBorders>
            <w:vAlign w:val="center"/>
          </w:tcPr>
          <w:p w14:paraId="4AD95D13">
            <w:pPr>
              <w:adjustRightInd w:val="0"/>
              <w:snapToGrid w:val="0"/>
              <w:spacing w:line="240" w:lineRule="auto"/>
              <w:jc w:val="center"/>
              <w:rPr>
                <w:b/>
                <w:bCs/>
                <w:color w:val="auto"/>
                <w:kern w:val="0"/>
                <w:sz w:val="20"/>
              </w:rPr>
            </w:pPr>
            <w:r>
              <w:rPr>
                <w:rFonts w:hint="eastAsia"/>
                <w:b/>
                <w:bCs/>
                <w:color w:val="auto"/>
                <w:kern w:val="0"/>
                <w:sz w:val="20"/>
              </w:rPr>
              <w:t>（7）</w:t>
            </w:r>
          </w:p>
        </w:tc>
        <w:tc>
          <w:tcPr>
            <w:tcW w:w="1593" w:type="dxa"/>
            <w:tcBorders>
              <w:top w:val="single" w:color="auto" w:sz="4" w:space="0"/>
              <w:left w:val="single" w:color="auto" w:sz="4" w:space="0"/>
              <w:bottom w:val="single" w:color="auto" w:sz="4" w:space="0"/>
              <w:right w:val="single" w:color="auto" w:sz="4" w:space="0"/>
            </w:tcBorders>
            <w:vAlign w:val="center"/>
          </w:tcPr>
          <w:p w14:paraId="10174D17">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8</w:t>
            </w:r>
            <w:r>
              <w:rPr>
                <w:rFonts w:hint="eastAsia"/>
                <w:b/>
                <w:bCs/>
                <w:color w:val="auto"/>
                <w:kern w:val="0"/>
                <w:sz w:val="20"/>
              </w:rPr>
              <w:t>）</w:t>
            </w:r>
          </w:p>
        </w:tc>
      </w:tr>
      <w:tr w14:paraId="31817D1A">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41134038">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2319" w:type="dxa"/>
            <w:tcBorders>
              <w:top w:val="single" w:color="auto" w:sz="4" w:space="0"/>
              <w:left w:val="single" w:color="auto" w:sz="4" w:space="0"/>
              <w:bottom w:val="single" w:color="auto" w:sz="4" w:space="0"/>
              <w:right w:val="single" w:color="auto" w:sz="4" w:space="0"/>
            </w:tcBorders>
            <w:vAlign w:val="center"/>
          </w:tcPr>
          <w:p w14:paraId="047822F6">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5358B2CE">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22B7E211">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6A72CAC8">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0E539BE7">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5272902F">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0EC65806">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7CF9FA98">
            <w:pPr>
              <w:adjustRightInd w:val="0"/>
              <w:snapToGrid w:val="0"/>
              <w:spacing w:line="240" w:lineRule="auto"/>
              <w:jc w:val="center"/>
              <w:rPr>
                <w:color w:val="auto"/>
                <w:kern w:val="0"/>
                <w:sz w:val="20"/>
              </w:rPr>
            </w:pPr>
          </w:p>
        </w:tc>
      </w:tr>
      <w:tr w14:paraId="77BB4308">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265F5CB2">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2319" w:type="dxa"/>
            <w:tcBorders>
              <w:top w:val="single" w:color="auto" w:sz="4" w:space="0"/>
              <w:left w:val="single" w:color="auto" w:sz="4" w:space="0"/>
              <w:bottom w:val="single" w:color="auto" w:sz="4" w:space="0"/>
              <w:right w:val="single" w:color="auto" w:sz="4" w:space="0"/>
            </w:tcBorders>
            <w:vAlign w:val="center"/>
          </w:tcPr>
          <w:p w14:paraId="21F3F159">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4F9BBFA">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65A08FB0">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523A87D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3EAA281B">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7C2B3ABF">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0103EC8F">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36599A06">
            <w:pPr>
              <w:adjustRightInd w:val="0"/>
              <w:snapToGrid w:val="0"/>
              <w:spacing w:line="240" w:lineRule="auto"/>
              <w:jc w:val="center"/>
              <w:rPr>
                <w:color w:val="auto"/>
                <w:kern w:val="0"/>
                <w:sz w:val="20"/>
              </w:rPr>
            </w:pPr>
          </w:p>
        </w:tc>
      </w:tr>
      <w:tr w14:paraId="666DC974">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149359D0">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2319" w:type="dxa"/>
            <w:tcBorders>
              <w:top w:val="single" w:color="auto" w:sz="4" w:space="0"/>
              <w:left w:val="single" w:color="auto" w:sz="4" w:space="0"/>
              <w:bottom w:val="single" w:color="auto" w:sz="4" w:space="0"/>
              <w:right w:val="single" w:color="auto" w:sz="4" w:space="0"/>
            </w:tcBorders>
            <w:vAlign w:val="center"/>
          </w:tcPr>
          <w:p w14:paraId="17B6187E">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1A2FCCCE">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67C23174">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59DC2D91">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661BC0E4">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8ADD43C">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3B0EB583">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6AB0617A">
            <w:pPr>
              <w:adjustRightInd w:val="0"/>
              <w:snapToGrid w:val="0"/>
              <w:spacing w:line="240" w:lineRule="auto"/>
              <w:jc w:val="center"/>
              <w:rPr>
                <w:color w:val="auto"/>
                <w:kern w:val="0"/>
                <w:sz w:val="20"/>
              </w:rPr>
            </w:pPr>
          </w:p>
        </w:tc>
      </w:tr>
      <w:tr w14:paraId="5261C39C">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18ED3EA5">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2319" w:type="dxa"/>
            <w:tcBorders>
              <w:top w:val="single" w:color="auto" w:sz="4" w:space="0"/>
              <w:left w:val="single" w:color="auto" w:sz="4" w:space="0"/>
              <w:bottom w:val="single" w:color="auto" w:sz="4" w:space="0"/>
              <w:right w:val="single" w:color="auto" w:sz="4" w:space="0"/>
            </w:tcBorders>
            <w:vAlign w:val="center"/>
          </w:tcPr>
          <w:p w14:paraId="74C19474">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1FC6FE61">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48EA0849">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536695FF">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10F4A6E2">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148139F0">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796B16BE">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604DC6DE">
            <w:pPr>
              <w:adjustRightInd w:val="0"/>
              <w:snapToGrid w:val="0"/>
              <w:spacing w:line="240" w:lineRule="auto"/>
              <w:jc w:val="center"/>
              <w:rPr>
                <w:color w:val="auto"/>
                <w:kern w:val="0"/>
                <w:sz w:val="20"/>
              </w:rPr>
            </w:pPr>
          </w:p>
        </w:tc>
      </w:tr>
      <w:tr w14:paraId="61DAF651">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B96FCF9">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2319" w:type="dxa"/>
            <w:tcBorders>
              <w:top w:val="single" w:color="auto" w:sz="4" w:space="0"/>
              <w:left w:val="single" w:color="auto" w:sz="4" w:space="0"/>
              <w:bottom w:val="single" w:color="auto" w:sz="4" w:space="0"/>
              <w:right w:val="single" w:color="auto" w:sz="4" w:space="0"/>
            </w:tcBorders>
            <w:vAlign w:val="center"/>
          </w:tcPr>
          <w:p w14:paraId="6F777F1E">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F466796">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38137A44">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0807D0D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C43BC77">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64D410E1">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42064141">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174F1315">
            <w:pPr>
              <w:adjustRightInd w:val="0"/>
              <w:snapToGrid w:val="0"/>
              <w:spacing w:line="240" w:lineRule="auto"/>
              <w:jc w:val="center"/>
              <w:rPr>
                <w:color w:val="auto"/>
                <w:kern w:val="0"/>
                <w:sz w:val="20"/>
              </w:rPr>
            </w:pPr>
          </w:p>
        </w:tc>
      </w:tr>
      <w:tr w14:paraId="5E727A71">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14:paraId="44642581">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14:paraId="414BDDB5">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2522D9CF">
            <w:pPr>
              <w:adjustRightInd w:val="0"/>
              <w:snapToGrid w:val="0"/>
              <w:spacing w:line="240" w:lineRule="auto"/>
              <w:jc w:val="center"/>
              <w:rPr>
                <w:color w:val="auto"/>
                <w:kern w:val="0"/>
                <w:sz w:val="20"/>
              </w:rPr>
            </w:pPr>
            <w:r>
              <w:rPr>
                <w:color w:val="auto"/>
                <w:kern w:val="0"/>
                <w:sz w:val="20"/>
              </w:rPr>
              <w:t>／</w:t>
            </w:r>
          </w:p>
        </w:tc>
        <w:tc>
          <w:tcPr>
            <w:tcW w:w="1276" w:type="dxa"/>
            <w:tcBorders>
              <w:top w:val="single" w:color="auto" w:sz="4" w:space="0"/>
              <w:left w:val="single" w:color="auto" w:sz="4" w:space="0"/>
              <w:bottom w:val="single" w:color="auto" w:sz="4" w:space="0"/>
              <w:right w:val="single" w:color="auto" w:sz="4" w:space="0"/>
            </w:tcBorders>
            <w:vAlign w:val="center"/>
          </w:tcPr>
          <w:p w14:paraId="49B2628D">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1431F516">
            <w:pPr>
              <w:adjustRightInd w:val="0"/>
              <w:snapToGrid w:val="0"/>
              <w:spacing w:line="240" w:lineRule="auto"/>
              <w:jc w:val="center"/>
              <w:rPr>
                <w:color w:val="auto"/>
                <w:kern w:val="0"/>
                <w:sz w:val="20"/>
              </w:rPr>
            </w:pPr>
            <w:r>
              <w:rPr>
                <w:color w:val="auto"/>
                <w:kern w:val="0"/>
                <w:sz w:val="20"/>
              </w:rPr>
              <w:t>／</w:t>
            </w:r>
          </w:p>
        </w:tc>
        <w:tc>
          <w:tcPr>
            <w:tcW w:w="1593" w:type="dxa"/>
            <w:tcBorders>
              <w:top w:val="single" w:color="auto" w:sz="4" w:space="0"/>
              <w:left w:val="single" w:color="auto" w:sz="4" w:space="0"/>
              <w:bottom w:val="single" w:color="auto" w:sz="4" w:space="0"/>
              <w:right w:val="single" w:color="auto" w:sz="4" w:space="0"/>
            </w:tcBorders>
            <w:vAlign w:val="center"/>
          </w:tcPr>
          <w:p w14:paraId="57F99F66">
            <w:pPr>
              <w:adjustRightInd w:val="0"/>
              <w:snapToGrid w:val="0"/>
              <w:spacing w:line="240" w:lineRule="auto"/>
              <w:jc w:val="center"/>
              <w:rPr>
                <w:color w:val="auto"/>
                <w:kern w:val="0"/>
                <w:sz w:val="20"/>
              </w:rPr>
            </w:pPr>
            <w:r>
              <w:rPr>
                <w:color w:val="auto"/>
                <w:kern w:val="0"/>
                <w:sz w:val="20"/>
              </w:rPr>
              <w:t>／</w:t>
            </w:r>
          </w:p>
        </w:tc>
      </w:tr>
    </w:tbl>
    <w:p w14:paraId="76E26E31">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5C09F60C">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专家咨询费预算明细表</w:t>
      </w:r>
    </w:p>
    <w:p w14:paraId="1D540BC5">
      <w:pPr>
        <w:autoSpaceDE w:val="0"/>
        <w:autoSpaceDN w:val="0"/>
        <w:ind w:firstLine="536"/>
        <w:jc w:val="center"/>
        <w:rPr>
          <w:rFonts w:ascii="黑体" w:hAnsi="黑体" w:eastAsia="黑体"/>
          <w:color w:val="auto"/>
          <w:sz w:val="28"/>
          <w:szCs w:val="28"/>
        </w:rPr>
      </w:pPr>
    </w:p>
    <w:p w14:paraId="654B519B">
      <w:pPr>
        <w:autoSpaceDE w:val="0"/>
        <w:autoSpaceDN w:val="0"/>
        <w:spacing w:line="300" w:lineRule="auto"/>
        <w:rPr>
          <w:b/>
          <w:bCs/>
          <w:color w:val="auto"/>
        </w:rPr>
      </w:pPr>
      <w:r>
        <w:rPr>
          <w:rFonts w:hint="eastAsia" w:ascii="黑体" w:hAnsi="黑体" w:eastAsia="黑体" w:cs="黑体"/>
          <w:b/>
          <w:bCs/>
          <w:color w:val="auto"/>
          <w:sz w:val="20"/>
        </w:rPr>
        <w:t>表B15</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5"/>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14:paraId="7610E76C">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14:paraId="4881A842">
            <w:pPr>
              <w:adjustRightInd w:val="0"/>
              <w:snapToGrid w:val="0"/>
              <w:spacing w:line="240" w:lineRule="auto"/>
              <w:rPr>
                <w:rFonts w:asciiTheme="minorEastAsia" w:hAnsiTheme="minorEastAsia" w:eastAsiaTheme="minorEastAsia"/>
                <w:color w:val="auto"/>
                <w:kern w:val="0"/>
                <w:sz w:val="20"/>
              </w:rPr>
            </w:pPr>
            <w:r>
              <w:rPr>
                <w:rFonts w:hint="eastAsia" w:ascii="楷体" w:hAnsi="楷体" w:eastAsia="楷体" w:cs="楷体"/>
                <w:color w:val="auto"/>
                <w:sz w:val="20"/>
              </w:rPr>
              <w:t>填表说明：资金来源：省级财政专项资金、其他渠道资金。</w:t>
            </w:r>
          </w:p>
        </w:tc>
      </w:tr>
      <w:tr w14:paraId="6ABA8774">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0E60FE8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14:paraId="2E0125F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人员</w:t>
            </w:r>
          </w:p>
          <w:p w14:paraId="2FFF0F1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14:paraId="227360B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14:paraId="63AE0FE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5BBF33B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w:t>
            </w:r>
          </w:p>
        </w:tc>
        <w:tc>
          <w:tcPr>
            <w:tcW w:w="1343" w:type="dxa"/>
            <w:tcBorders>
              <w:top w:val="single" w:color="auto" w:sz="4" w:space="0"/>
              <w:left w:val="single" w:color="auto" w:sz="4" w:space="0"/>
              <w:bottom w:val="single" w:color="auto" w:sz="4" w:space="0"/>
              <w:right w:val="single" w:color="auto" w:sz="4" w:space="0"/>
            </w:tcBorders>
            <w:vAlign w:val="center"/>
          </w:tcPr>
          <w:p w14:paraId="27C1941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14:paraId="74ECAE0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14:paraId="01FB592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14:paraId="1496C67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0007C2F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399" w:type="dxa"/>
            <w:tcBorders>
              <w:top w:val="single" w:color="auto" w:sz="4" w:space="0"/>
              <w:left w:val="single" w:color="auto" w:sz="4" w:space="0"/>
              <w:bottom w:val="single" w:color="auto" w:sz="4" w:space="0"/>
              <w:right w:val="single" w:color="auto" w:sz="4" w:space="0"/>
            </w:tcBorders>
            <w:vAlign w:val="center"/>
          </w:tcPr>
          <w:p w14:paraId="5C7217D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14:paraId="4A1F0E4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71315BA1">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38D7D5E">
            <w:pPr>
              <w:adjustRightInd w:val="0"/>
              <w:snapToGrid w:val="0"/>
              <w:spacing w:line="240" w:lineRule="auto"/>
              <w:jc w:val="left"/>
              <w:rPr>
                <w:rFonts w:asciiTheme="minorEastAsia" w:hAnsiTheme="minorEastAsia" w:eastAsiaTheme="minorEastAsia"/>
                <w:b/>
                <w:bCs/>
                <w:color w:val="auto"/>
                <w:kern w:val="0"/>
                <w:sz w:val="20"/>
              </w:rPr>
            </w:pPr>
          </w:p>
        </w:tc>
        <w:tc>
          <w:tcPr>
            <w:tcW w:w="1776" w:type="dxa"/>
            <w:tcBorders>
              <w:top w:val="single" w:color="auto" w:sz="4" w:space="0"/>
              <w:left w:val="single" w:color="auto" w:sz="4" w:space="0"/>
              <w:bottom w:val="single" w:color="auto" w:sz="4" w:space="0"/>
              <w:right w:val="single" w:color="auto" w:sz="4" w:space="0"/>
            </w:tcBorders>
            <w:vAlign w:val="center"/>
          </w:tcPr>
          <w:p w14:paraId="761A2159">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3AA8E28C">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（2）</w:t>
            </w:r>
          </w:p>
        </w:tc>
        <w:tc>
          <w:tcPr>
            <w:tcW w:w="1330" w:type="dxa"/>
            <w:tcBorders>
              <w:top w:val="single" w:color="auto" w:sz="4" w:space="0"/>
              <w:left w:val="single" w:color="auto" w:sz="4" w:space="0"/>
              <w:bottom w:val="single" w:color="auto" w:sz="4" w:space="0"/>
              <w:right w:val="single" w:color="auto" w:sz="4" w:space="0"/>
            </w:tcBorders>
            <w:vAlign w:val="center"/>
          </w:tcPr>
          <w:p w14:paraId="7E2778BE">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3</w:t>
            </w:r>
            <w:r>
              <w:rPr>
                <w:rFonts w:asciiTheme="minorEastAsia" w:hAnsiTheme="minorEastAsia" w:eastAsiaTheme="minorEastAsia"/>
                <w:b/>
                <w:bCs/>
                <w:color w:val="auto"/>
                <w:kern w:val="0"/>
                <w:sz w:val="20"/>
              </w:rPr>
              <w:t>）</w:t>
            </w:r>
          </w:p>
        </w:tc>
        <w:tc>
          <w:tcPr>
            <w:tcW w:w="1343" w:type="dxa"/>
            <w:tcBorders>
              <w:top w:val="single" w:color="auto" w:sz="4" w:space="0"/>
              <w:left w:val="single" w:color="auto" w:sz="4" w:space="0"/>
              <w:bottom w:val="single" w:color="auto" w:sz="4" w:space="0"/>
              <w:right w:val="single" w:color="auto" w:sz="4" w:space="0"/>
            </w:tcBorders>
            <w:vAlign w:val="center"/>
          </w:tcPr>
          <w:p w14:paraId="39DA47DA">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4</w:t>
            </w:r>
            <w:r>
              <w:rPr>
                <w:rFonts w:asciiTheme="minorEastAsia" w:hAnsiTheme="minorEastAsia" w:eastAsiaTheme="minorEastAsia"/>
                <w:b/>
                <w:bCs/>
                <w:color w:val="auto"/>
                <w:kern w:val="0"/>
                <w:sz w:val="20"/>
              </w:rPr>
              <w:t>）</w:t>
            </w:r>
          </w:p>
        </w:tc>
        <w:tc>
          <w:tcPr>
            <w:tcW w:w="1596" w:type="dxa"/>
            <w:tcBorders>
              <w:top w:val="single" w:color="auto" w:sz="4" w:space="0"/>
              <w:left w:val="single" w:color="auto" w:sz="4" w:space="0"/>
              <w:bottom w:val="single" w:color="auto" w:sz="4" w:space="0"/>
              <w:right w:val="single" w:color="auto" w:sz="4" w:space="0"/>
            </w:tcBorders>
            <w:vAlign w:val="center"/>
          </w:tcPr>
          <w:p w14:paraId="2105C159">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5</w:t>
            </w:r>
            <w:r>
              <w:rPr>
                <w:rFonts w:asciiTheme="minorEastAsia" w:hAnsiTheme="minorEastAsia" w:eastAsiaTheme="minorEastAsia"/>
                <w:b/>
                <w:bCs/>
                <w:color w:val="auto"/>
                <w:kern w:val="0"/>
                <w:sz w:val="20"/>
              </w:rPr>
              <w:t>）</w:t>
            </w:r>
          </w:p>
        </w:tc>
        <w:tc>
          <w:tcPr>
            <w:tcW w:w="1386" w:type="dxa"/>
            <w:tcBorders>
              <w:top w:val="single" w:color="auto" w:sz="4" w:space="0"/>
              <w:left w:val="single" w:color="auto" w:sz="4" w:space="0"/>
              <w:bottom w:val="single" w:color="auto" w:sz="4" w:space="0"/>
              <w:right w:val="single" w:color="auto" w:sz="4" w:space="0"/>
            </w:tcBorders>
            <w:vAlign w:val="center"/>
          </w:tcPr>
          <w:p w14:paraId="3FFF7A28">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6</w:t>
            </w:r>
            <w:r>
              <w:rPr>
                <w:rFonts w:asciiTheme="minorEastAsia" w:hAnsiTheme="minorEastAsia" w:eastAsiaTheme="minorEastAsia"/>
                <w:b/>
                <w:bCs/>
                <w:color w:val="auto"/>
                <w:kern w:val="0"/>
                <w:sz w:val="20"/>
              </w:rPr>
              <w:t>）</w:t>
            </w:r>
          </w:p>
        </w:tc>
        <w:tc>
          <w:tcPr>
            <w:tcW w:w="1652" w:type="dxa"/>
            <w:tcBorders>
              <w:top w:val="single" w:color="auto" w:sz="4" w:space="0"/>
              <w:left w:val="single" w:color="auto" w:sz="4" w:space="0"/>
              <w:bottom w:val="single" w:color="auto" w:sz="4" w:space="0"/>
              <w:right w:val="single" w:color="auto" w:sz="4" w:space="0"/>
            </w:tcBorders>
            <w:vAlign w:val="center"/>
          </w:tcPr>
          <w:p w14:paraId="75741114">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（7）</w:t>
            </w:r>
          </w:p>
        </w:tc>
        <w:tc>
          <w:tcPr>
            <w:tcW w:w="1399" w:type="dxa"/>
            <w:tcBorders>
              <w:top w:val="single" w:color="auto" w:sz="4" w:space="0"/>
              <w:left w:val="single" w:color="auto" w:sz="4" w:space="0"/>
              <w:bottom w:val="single" w:color="auto" w:sz="4" w:space="0"/>
              <w:right w:val="single" w:color="auto" w:sz="4" w:space="0"/>
            </w:tcBorders>
            <w:vAlign w:val="center"/>
          </w:tcPr>
          <w:p w14:paraId="49F0E5FE">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（8）</w:t>
            </w:r>
          </w:p>
        </w:tc>
        <w:tc>
          <w:tcPr>
            <w:tcW w:w="1624" w:type="dxa"/>
            <w:tcBorders>
              <w:top w:val="single" w:color="auto" w:sz="4" w:space="0"/>
              <w:left w:val="single" w:color="auto" w:sz="4" w:space="0"/>
              <w:bottom w:val="single" w:color="auto" w:sz="4" w:space="0"/>
              <w:right w:val="single" w:color="auto" w:sz="4" w:space="0"/>
            </w:tcBorders>
            <w:vAlign w:val="center"/>
          </w:tcPr>
          <w:p w14:paraId="14A8AD79">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w:t>
            </w:r>
            <w:r>
              <w:rPr>
                <w:rFonts w:asciiTheme="minorEastAsia" w:hAnsiTheme="minorEastAsia" w:eastAsiaTheme="minorEastAsia"/>
                <w:b/>
                <w:bCs/>
                <w:color w:val="auto"/>
                <w:kern w:val="0"/>
                <w:sz w:val="20"/>
              </w:rPr>
              <w:t>9</w:t>
            </w:r>
            <w:r>
              <w:rPr>
                <w:rFonts w:hint="eastAsia" w:asciiTheme="minorEastAsia" w:hAnsiTheme="minorEastAsia" w:eastAsiaTheme="minorEastAsia"/>
                <w:b/>
                <w:bCs/>
                <w:color w:val="auto"/>
                <w:kern w:val="0"/>
                <w:sz w:val="20"/>
              </w:rPr>
              <w:t>）</w:t>
            </w:r>
          </w:p>
        </w:tc>
      </w:tr>
      <w:tr w14:paraId="259E7CA2">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28350E12">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1</w:t>
            </w:r>
          </w:p>
        </w:tc>
        <w:tc>
          <w:tcPr>
            <w:tcW w:w="1776" w:type="dxa"/>
            <w:tcBorders>
              <w:top w:val="single" w:color="auto" w:sz="4" w:space="0"/>
              <w:left w:val="single" w:color="auto" w:sz="4" w:space="0"/>
              <w:bottom w:val="single" w:color="auto" w:sz="4" w:space="0"/>
              <w:right w:val="single" w:color="auto" w:sz="4" w:space="0"/>
            </w:tcBorders>
            <w:vAlign w:val="center"/>
          </w:tcPr>
          <w:p w14:paraId="05333A10">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6EEBC1AC">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40F7D6C7">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2211315F">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6E1243F2">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069B3A87">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29708BD5">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5B536B28">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7AABE911">
            <w:pPr>
              <w:adjustRightInd w:val="0"/>
              <w:snapToGrid w:val="0"/>
              <w:spacing w:line="240" w:lineRule="auto"/>
              <w:jc w:val="center"/>
              <w:rPr>
                <w:rFonts w:asciiTheme="minorEastAsia" w:hAnsiTheme="minorEastAsia" w:eastAsiaTheme="minorEastAsia"/>
                <w:color w:val="auto"/>
                <w:kern w:val="0"/>
                <w:sz w:val="20"/>
              </w:rPr>
            </w:pPr>
          </w:p>
        </w:tc>
      </w:tr>
      <w:tr w14:paraId="01BBD803">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7C3227A2">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2</w:t>
            </w:r>
          </w:p>
        </w:tc>
        <w:tc>
          <w:tcPr>
            <w:tcW w:w="1776" w:type="dxa"/>
            <w:tcBorders>
              <w:top w:val="single" w:color="auto" w:sz="4" w:space="0"/>
              <w:left w:val="single" w:color="auto" w:sz="4" w:space="0"/>
              <w:bottom w:val="single" w:color="auto" w:sz="4" w:space="0"/>
              <w:right w:val="single" w:color="auto" w:sz="4" w:space="0"/>
            </w:tcBorders>
            <w:vAlign w:val="center"/>
          </w:tcPr>
          <w:p w14:paraId="10D71712">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101BCE84">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75E5A0C8">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1D4E6232">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3A191601">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663FDC08">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3A4A4C70">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1A6FA673">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0E480617">
            <w:pPr>
              <w:adjustRightInd w:val="0"/>
              <w:snapToGrid w:val="0"/>
              <w:spacing w:line="240" w:lineRule="auto"/>
              <w:jc w:val="center"/>
              <w:rPr>
                <w:rFonts w:asciiTheme="minorEastAsia" w:hAnsiTheme="minorEastAsia" w:eastAsiaTheme="minorEastAsia"/>
                <w:color w:val="auto"/>
                <w:kern w:val="0"/>
                <w:sz w:val="20"/>
              </w:rPr>
            </w:pPr>
          </w:p>
        </w:tc>
      </w:tr>
      <w:tr w14:paraId="6A6FBC9F">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A88B49C">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3</w:t>
            </w:r>
          </w:p>
        </w:tc>
        <w:tc>
          <w:tcPr>
            <w:tcW w:w="1776" w:type="dxa"/>
            <w:tcBorders>
              <w:top w:val="single" w:color="auto" w:sz="4" w:space="0"/>
              <w:left w:val="single" w:color="auto" w:sz="4" w:space="0"/>
              <w:bottom w:val="single" w:color="auto" w:sz="4" w:space="0"/>
              <w:right w:val="single" w:color="auto" w:sz="4" w:space="0"/>
            </w:tcBorders>
            <w:vAlign w:val="center"/>
          </w:tcPr>
          <w:p w14:paraId="7AF0FE34">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A322F63">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05CEDDAE">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23DBFA7B">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145E1A1E">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25AE20D3">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4AF154FE">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376EAAE3">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234C1F4A">
            <w:pPr>
              <w:adjustRightInd w:val="0"/>
              <w:snapToGrid w:val="0"/>
              <w:spacing w:line="240" w:lineRule="auto"/>
              <w:jc w:val="center"/>
              <w:rPr>
                <w:rFonts w:asciiTheme="minorEastAsia" w:hAnsiTheme="minorEastAsia" w:eastAsiaTheme="minorEastAsia"/>
                <w:color w:val="auto"/>
                <w:kern w:val="0"/>
                <w:sz w:val="20"/>
              </w:rPr>
            </w:pPr>
          </w:p>
        </w:tc>
      </w:tr>
      <w:tr w14:paraId="7EFBBF9D">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20CABBB7">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4</w:t>
            </w:r>
          </w:p>
        </w:tc>
        <w:tc>
          <w:tcPr>
            <w:tcW w:w="1776" w:type="dxa"/>
            <w:tcBorders>
              <w:top w:val="single" w:color="auto" w:sz="4" w:space="0"/>
              <w:left w:val="single" w:color="auto" w:sz="4" w:space="0"/>
              <w:bottom w:val="single" w:color="auto" w:sz="4" w:space="0"/>
              <w:right w:val="single" w:color="auto" w:sz="4" w:space="0"/>
            </w:tcBorders>
            <w:vAlign w:val="center"/>
          </w:tcPr>
          <w:p w14:paraId="3A7F661A">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F6B7C7F">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78F043E5">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077495FC">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4C09C65B">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64376BAA">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0519C946">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1C01FDED">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7E0753BE">
            <w:pPr>
              <w:adjustRightInd w:val="0"/>
              <w:snapToGrid w:val="0"/>
              <w:spacing w:line="240" w:lineRule="auto"/>
              <w:jc w:val="center"/>
              <w:rPr>
                <w:rFonts w:asciiTheme="minorEastAsia" w:hAnsiTheme="minorEastAsia" w:eastAsiaTheme="minorEastAsia"/>
                <w:color w:val="auto"/>
                <w:kern w:val="0"/>
                <w:sz w:val="20"/>
              </w:rPr>
            </w:pPr>
          </w:p>
        </w:tc>
      </w:tr>
      <w:tr w14:paraId="1EB131EC">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D6E4613">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5</w:t>
            </w:r>
          </w:p>
        </w:tc>
        <w:tc>
          <w:tcPr>
            <w:tcW w:w="1776" w:type="dxa"/>
            <w:tcBorders>
              <w:top w:val="single" w:color="auto" w:sz="4" w:space="0"/>
              <w:left w:val="single" w:color="auto" w:sz="4" w:space="0"/>
              <w:bottom w:val="single" w:color="auto" w:sz="4" w:space="0"/>
              <w:right w:val="single" w:color="auto" w:sz="4" w:space="0"/>
            </w:tcBorders>
            <w:vAlign w:val="center"/>
          </w:tcPr>
          <w:p w14:paraId="08C6FC3C">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56431FA">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2CD706B1">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17C38031">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21C9D979">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4C9EC6BF">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11D5DD94">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0BB763E3">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2A7D5CCD">
            <w:pPr>
              <w:adjustRightInd w:val="0"/>
              <w:snapToGrid w:val="0"/>
              <w:spacing w:line="240" w:lineRule="auto"/>
              <w:jc w:val="center"/>
              <w:rPr>
                <w:rFonts w:asciiTheme="minorEastAsia" w:hAnsiTheme="minorEastAsia" w:eastAsiaTheme="minorEastAsia"/>
                <w:color w:val="auto"/>
                <w:kern w:val="0"/>
                <w:sz w:val="20"/>
              </w:rPr>
            </w:pPr>
          </w:p>
        </w:tc>
      </w:tr>
      <w:tr w14:paraId="27E9F7CB">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14:paraId="11DC87A2">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14:paraId="04B909DC">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596" w:type="dxa"/>
            <w:tcBorders>
              <w:top w:val="single" w:color="auto" w:sz="4" w:space="0"/>
              <w:left w:val="single" w:color="auto" w:sz="4" w:space="0"/>
              <w:bottom w:val="single" w:color="auto" w:sz="4" w:space="0"/>
              <w:right w:val="single" w:color="auto" w:sz="4" w:space="0"/>
            </w:tcBorders>
            <w:vAlign w:val="center"/>
          </w:tcPr>
          <w:p w14:paraId="6C9DF23F">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386" w:type="dxa"/>
            <w:tcBorders>
              <w:top w:val="single" w:color="auto" w:sz="4" w:space="0"/>
              <w:left w:val="single" w:color="auto" w:sz="4" w:space="0"/>
              <w:bottom w:val="single" w:color="auto" w:sz="4" w:space="0"/>
              <w:right w:val="single" w:color="auto" w:sz="4" w:space="0"/>
            </w:tcBorders>
            <w:vAlign w:val="center"/>
          </w:tcPr>
          <w:p w14:paraId="4A7EACB1">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2BBED08D">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4023E19B">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624" w:type="dxa"/>
            <w:tcBorders>
              <w:top w:val="single" w:color="auto" w:sz="4" w:space="0"/>
              <w:left w:val="single" w:color="auto" w:sz="4" w:space="0"/>
              <w:bottom w:val="single" w:color="auto" w:sz="4" w:space="0"/>
              <w:right w:val="single" w:color="auto" w:sz="4" w:space="0"/>
            </w:tcBorders>
            <w:vAlign w:val="center"/>
          </w:tcPr>
          <w:p w14:paraId="13B9C079">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w:t>
            </w:r>
          </w:p>
        </w:tc>
      </w:tr>
    </w:tbl>
    <w:p w14:paraId="6CE66528">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3F722B6C">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lang w:eastAsia="zh-Hans"/>
        </w:rPr>
        <w:t>基本建设</w:t>
      </w:r>
      <w:r>
        <w:rPr>
          <w:rFonts w:hint="eastAsia" w:ascii="方正小标宋简体" w:hAnsi="方正小标宋简体" w:eastAsia="方正小标宋简体" w:cs="方正小标宋简体"/>
          <w:color w:val="auto"/>
          <w:szCs w:val="32"/>
        </w:rPr>
        <w:t>费预算明细表</w:t>
      </w:r>
    </w:p>
    <w:p w14:paraId="0E71AD8C">
      <w:pPr>
        <w:autoSpaceDE w:val="0"/>
        <w:autoSpaceDN w:val="0"/>
        <w:ind w:firstLine="536"/>
        <w:jc w:val="center"/>
        <w:rPr>
          <w:rFonts w:ascii="黑体" w:hAnsi="黑体" w:eastAsia="黑体"/>
          <w:color w:val="auto"/>
          <w:sz w:val="28"/>
          <w:szCs w:val="28"/>
        </w:rPr>
      </w:pPr>
    </w:p>
    <w:p w14:paraId="5D8D1DF4">
      <w:pPr>
        <w:autoSpaceDE w:val="0"/>
        <w:autoSpaceDN w:val="0"/>
        <w:spacing w:line="300" w:lineRule="auto"/>
        <w:rPr>
          <w:color w:val="auto"/>
        </w:rPr>
      </w:pPr>
      <w:r>
        <w:rPr>
          <w:rFonts w:hint="eastAsia" w:ascii="黑体" w:hAnsi="黑体" w:eastAsia="黑体" w:cs="黑体"/>
          <w:color w:val="auto"/>
          <w:sz w:val="20"/>
        </w:rPr>
        <w:t>表B16</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14:paraId="3DF49FB2">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14:paraId="2ED64C7C">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w:t>
            </w:r>
            <w:r>
              <w:rPr>
                <w:rFonts w:hint="eastAsia" w:ascii="楷体" w:hAnsi="楷体" w:eastAsia="楷体" w:cs="楷体"/>
                <w:color w:val="auto"/>
                <w:sz w:val="20"/>
              </w:rPr>
              <w:t>资金、其他渠道资金。</w:t>
            </w:r>
          </w:p>
        </w:tc>
      </w:tr>
      <w:tr w14:paraId="1A07B08E">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14:paraId="55717F8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14:paraId="3421CBA5">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14:paraId="14576F0D">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单价</w:t>
            </w:r>
          </w:p>
          <w:p w14:paraId="4335B3F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lang w:eastAsia="zh-Hans"/>
              </w:rPr>
              <w:t>（元）</w:t>
            </w:r>
            <w:r>
              <w:rPr>
                <w:rFonts w:hint="eastAsia" w:ascii="黑体" w:hAnsi="黑体" w:eastAsia="黑体" w:cs="黑体"/>
                <w:color w:val="auto"/>
                <w:kern w:val="0"/>
                <w:sz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14:paraId="3B7197AF">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14:paraId="0AB8D596">
            <w:pPr>
              <w:adjustRightInd w:val="0"/>
              <w:snapToGrid w:val="0"/>
              <w:spacing w:line="240" w:lineRule="auto"/>
              <w:jc w:val="center"/>
              <w:rPr>
                <w:rFonts w:hint="eastAsia" w:ascii="黑体" w:hAnsi="黑体" w:eastAsia="黑体" w:cs="黑体"/>
                <w:color w:val="auto"/>
                <w:kern w:val="0"/>
                <w:sz w:val="20"/>
                <w:lang w:eastAsia="zh-Hans"/>
              </w:rPr>
            </w:pPr>
            <w:r>
              <w:rPr>
                <w:rFonts w:hint="eastAsia" w:ascii="黑体" w:hAnsi="黑体" w:eastAsia="黑体" w:cs="黑体"/>
                <w:color w:val="auto"/>
                <w:kern w:val="0"/>
                <w:sz w:val="20"/>
                <w:lang w:eastAsia="zh-Hans"/>
              </w:rPr>
              <w:t>金额</w:t>
            </w:r>
          </w:p>
          <w:p w14:paraId="1EEDF443">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sz w:val="20"/>
                <w:lang w:eastAsia="zh-CN"/>
              </w:rPr>
              <w:t>（万元）</w:t>
            </w:r>
          </w:p>
        </w:tc>
        <w:tc>
          <w:tcPr>
            <w:tcW w:w="1361" w:type="dxa"/>
            <w:tcBorders>
              <w:top w:val="single" w:color="auto" w:sz="4" w:space="0"/>
              <w:left w:val="single" w:color="auto" w:sz="4" w:space="0"/>
              <w:bottom w:val="single" w:color="auto" w:sz="4" w:space="0"/>
              <w:right w:val="single" w:color="auto" w:sz="4" w:space="0"/>
            </w:tcBorders>
            <w:vAlign w:val="center"/>
          </w:tcPr>
          <w:p w14:paraId="38293476">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14:paraId="05B16013">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rPr>
              <w:t>是否为推广示范任务资金</w:t>
            </w:r>
          </w:p>
        </w:tc>
      </w:tr>
      <w:tr w14:paraId="5AE056E5">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14:paraId="367EEDB9">
            <w:pPr>
              <w:adjustRightInd w:val="0"/>
              <w:snapToGrid w:val="0"/>
              <w:spacing w:line="240" w:lineRule="auto"/>
              <w:jc w:val="left"/>
              <w:rPr>
                <w:rFonts w:ascii="黑体" w:hAnsi="黑体" w:eastAsia="黑体" w:cs="黑体"/>
                <w:color w:val="auto"/>
                <w:kern w:val="0"/>
                <w:sz w:val="20"/>
              </w:rPr>
            </w:pPr>
          </w:p>
        </w:tc>
        <w:tc>
          <w:tcPr>
            <w:tcW w:w="3865" w:type="dxa"/>
            <w:tcBorders>
              <w:top w:val="single" w:color="auto" w:sz="4" w:space="0"/>
              <w:left w:val="single" w:color="auto" w:sz="4" w:space="0"/>
              <w:bottom w:val="single" w:color="auto" w:sz="4" w:space="0"/>
              <w:right w:val="single" w:color="auto" w:sz="4" w:space="0"/>
            </w:tcBorders>
            <w:vAlign w:val="center"/>
          </w:tcPr>
          <w:p w14:paraId="061FEBB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（1）</w:t>
            </w:r>
          </w:p>
        </w:tc>
        <w:tc>
          <w:tcPr>
            <w:tcW w:w="1787" w:type="dxa"/>
            <w:tcBorders>
              <w:top w:val="single" w:color="auto" w:sz="4" w:space="0"/>
              <w:left w:val="single" w:color="auto" w:sz="4" w:space="0"/>
              <w:bottom w:val="single" w:color="auto" w:sz="4" w:space="0"/>
              <w:right w:val="single" w:color="auto" w:sz="4" w:space="0"/>
            </w:tcBorders>
            <w:vAlign w:val="center"/>
          </w:tcPr>
          <w:p w14:paraId="5BAF6EF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（2）</w:t>
            </w:r>
          </w:p>
        </w:tc>
        <w:tc>
          <w:tcPr>
            <w:tcW w:w="1546" w:type="dxa"/>
            <w:tcBorders>
              <w:top w:val="single" w:color="auto" w:sz="4" w:space="0"/>
              <w:left w:val="single" w:color="auto" w:sz="4" w:space="0"/>
              <w:bottom w:val="single" w:color="auto" w:sz="4" w:space="0"/>
              <w:right w:val="single" w:color="auto" w:sz="4" w:space="0"/>
            </w:tcBorders>
            <w:vAlign w:val="center"/>
          </w:tcPr>
          <w:p w14:paraId="7A683ED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（3）</w:t>
            </w:r>
          </w:p>
        </w:tc>
        <w:tc>
          <w:tcPr>
            <w:tcW w:w="1654" w:type="dxa"/>
            <w:tcBorders>
              <w:top w:val="single" w:color="auto" w:sz="4" w:space="0"/>
              <w:left w:val="single" w:color="auto" w:sz="4" w:space="0"/>
              <w:bottom w:val="single" w:color="auto" w:sz="4" w:space="0"/>
              <w:right w:val="single" w:color="auto" w:sz="4" w:space="0"/>
            </w:tcBorders>
            <w:vAlign w:val="center"/>
          </w:tcPr>
          <w:p w14:paraId="241D41A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（4）</w:t>
            </w:r>
          </w:p>
        </w:tc>
        <w:tc>
          <w:tcPr>
            <w:tcW w:w="1361" w:type="dxa"/>
            <w:tcBorders>
              <w:top w:val="single" w:color="auto" w:sz="4" w:space="0"/>
              <w:left w:val="single" w:color="auto" w:sz="4" w:space="0"/>
              <w:bottom w:val="single" w:color="auto" w:sz="4" w:space="0"/>
              <w:right w:val="single" w:color="auto" w:sz="4" w:space="0"/>
            </w:tcBorders>
            <w:vAlign w:val="center"/>
          </w:tcPr>
          <w:p w14:paraId="2F2C9FC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（5）</w:t>
            </w:r>
          </w:p>
        </w:tc>
        <w:tc>
          <w:tcPr>
            <w:tcW w:w="1472" w:type="dxa"/>
            <w:tcBorders>
              <w:top w:val="single" w:color="auto" w:sz="4" w:space="0"/>
              <w:left w:val="single" w:color="auto" w:sz="4" w:space="0"/>
              <w:bottom w:val="single" w:color="auto" w:sz="4" w:space="0"/>
              <w:right w:val="single" w:color="auto" w:sz="4" w:space="0"/>
            </w:tcBorders>
            <w:vAlign w:val="center"/>
          </w:tcPr>
          <w:p w14:paraId="162566F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（6）</w:t>
            </w:r>
          </w:p>
        </w:tc>
      </w:tr>
      <w:tr w14:paraId="23917A15">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48CA6411">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b/>
                <w:bCs/>
                <w:color w:val="auto"/>
                <w:kern w:val="0"/>
                <w:sz w:val="20"/>
              </w:rPr>
              <w:t>1</w:t>
            </w:r>
          </w:p>
        </w:tc>
        <w:tc>
          <w:tcPr>
            <w:tcW w:w="3865" w:type="dxa"/>
            <w:tcBorders>
              <w:top w:val="single" w:color="auto" w:sz="4" w:space="0"/>
              <w:left w:val="single" w:color="auto" w:sz="4" w:space="0"/>
              <w:bottom w:val="single" w:color="auto" w:sz="4" w:space="0"/>
              <w:right w:val="single" w:color="auto" w:sz="4" w:space="0"/>
            </w:tcBorders>
            <w:vAlign w:val="center"/>
          </w:tcPr>
          <w:p w14:paraId="5249FA67">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b/>
                <w:bCs/>
                <w:color w:val="auto"/>
                <w:kern w:val="0"/>
                <w:sz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14:paraId="5BE82B9C">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1A8B79D3">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79F4E20B">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0805DC5B">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037B5FD0">
            <w:pPr>
              <w:adjustRightInd w:val="0"/>
              <w:snapToGrid w:val="0"/>
              <w:spacing w:line="240" w:lineRule="auto"/>
              <w:jc w:val="center"/>
              <w:rPr>
                <w:color w:val="auto"/>
                <w:kern w:val="0"/>
                <w:sz w:val="20"/>
              </w:rPr>
            </w:pPr>
          </w:p>
        </w:tc>
      </w:tr>
      <w:tr w14:paraId="2827D691">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3053420B">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14:paraId="4A44C991">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14:paraId="10CA114C">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11EDF60D">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617223ED">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75BC36F1">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100198EA">
            <w:pPr>
              <w:adjustRightInd w:val="0"/>
              <w:snapToGrid w:val="0"/>
              <w:spacing w:line="240" w:lineRule="auto"/>
              <w:jc w:val="center"/>
              <w:rPr>
                <w:color w:val="auto"/>
                <w:kern w:val="0"/>
                <w:sz w:val="20"/>
              </w:rPr>
            </w:pPr>
          </w:p>
        </w:tc>
      </w:tr>
      <w:tr w14:paraId="45ED9507">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0FC2E09B">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14:paraId="28C721D1">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14:paraId="346B62E6">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0D6249A2">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5458CF48">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31889176">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5DB43AA3">
            <w:pPr>
              <w:adjustRightInd w:val="0"/>
              <w:snapToGrid w:val="0"/>
              <w:spacing w:line="240" w:lineRule="auto"/>
              <w:jc w:val="center"/>
              <w:rPr>
                <w:color w:val="auto"/>
                <w:kern w:val="0"/>
                <w:sz w:val="20"/>
              </w:rPr>
            </w:pPr>
          </w:p>
        </w:tc>
      </w:tr>
      <w:tr w14:paraId="7A262FAD">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1D0BE3EF">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14:paraId="4C60DA0E">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14:paraId="2E3F0C3D">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142D40B9">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356BE99D">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5D45BA99">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69B58214">
            <w:pPr>
              <w:adjustRightInd w:val="0"/>
              <w:snapToGrid w:val="0"/>
              <w:spacing w:line="240" w:lineRule="auto"/>
              <w:jc w:val="center"/>
              <w:rPr>
                <w:color w:val="auto"/>
                <w:kern w:val="0"/>
                <w:sz w:val="20"/>
              </w:rPr>
            </w:pPr>
          </w:p>
        </w:tc>
      </w:tr>
      <w:tr w14:paraId="46510F28">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7B136403">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14:paraId="1408A681">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14:paraId="0C49DEE2">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6384D2FE">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6AC9E409">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77BBCAA2">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0A6C6298">
            <w:pPr>
              <w:adjustRightInd w:val="0"/>
              <w:snapToGrid w:val="0"/>
              <w:spacing w:line="240" w:lineRule="auto"/>
              <w:jc w:val="center"/>
              <w:rPr>
                <w:color w:val="auto"/>
                <w:kern w:val="0"/>
                <w:sz w:val="20"/>
              </w:rPr>
            </w:pPr>
          </w:p>
        </w:tc>
      </w:tr>
      <w:tr w14:paraId="03F187BA">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5AE76294">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14:paraId="76A0F326">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14:paraId="7C747441">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39C82C70">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589C80A5">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3E7A95DD">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1E710708">
            <w:pPr>
              <w:adjustRightInd w:val="0"/>
              <w:snapToGrid w:val="0"/>
              <w:spacing w:line="240" w:lineRule="auto"/>
              <w:jc w:val="center"/>
              <w:rPr>
                <w:color w:val="auto"/>
                <w:kern w:val="0"/>
                <w:sz w:val="20"/>
              </w:rPr>
            </w:pPr>
          </w:p>
        </w:tc>
      </w:tr>
      <w:tr w14:paraId="79FC0861">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412A2B5D">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14:paraId="727899FF">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14:paraId="67E49EAE">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29B61A8D">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1F98743B">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13C32D8F">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001B8EC2">
            <w:pPr>
              <w:adjustRightInd w:val="0"/>
              <w:snapToGrid w:val="0"/>
              <w:spacing w:line="240" w:lineRule="auto"/>
              <w:jc w:val="center"/>
              <w:rPr>
                <w:color w:val="auto"/>
                <w:kern w:val="0"/>
                <w:sz w:val="20"/>
              </w:rPr>
            </w:pPr>
          </w:p>
        </w:tc>
      </w:tr>
    </w:tbl>
    <w:p w14:paraId="74513DBA">
      <w:pPr>
        <w:rPr>
          <w:color w:val="auto"/>
        </w:rPr>
        <w:sectPr>
          <w:pgSz w:w="16838" w:h="11906" w:orient="landscape"/>
          <w:pgMar w:top="1531" w:right="1871" w:bottom="1531" w:left="1871" w:header="850" w:footer="1417" w:gutter="0"/>
          <w:pgNumType w:fmt="decimal"/>
          <w:cols w:space="0" w:num="1"/>
          <w:docGrid w:type="lines" w:linePitch="631" w:charSpace="0"/>
        </w:sectPr>
      </w:pPr>
    </w:p>
    <w:p w14:paraId="5FA13A94">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其他费用预算明细表</w:t>
      </w:r>
    </w:p>
    <w:p w14:paraId="143A370C">
      <w:pPr>
        <w:autoSpaceDE w:val="0"/>
        <w:autoSpaceDN w:val="0"/>
        <w:ind w:firstLine="536"/>
        <w:jc w:val="center"/>
        <w:rPr>
          <w:rFonts w:ascii="黑体" w:hAnsi="黑体" w:eastAsia="黑体"/>
          <w:color w:val="auto"/>
          <w:sz w:val="28"/>
          <w:szCs w:val="28"/>
        </w:rPr>
      </w:pPr>
    </w:p>
    <w:p w14:paraId="098BC1BE">
      <w:pPr>
        <w:autoSpaceDE w:val="0"/>
        <w:autoSpaceDN w:val="0"/>
        <w:spacing w:line="300" w:lineRule="auto"/>
        <w:ind w:firstLine="200" w:firstLineChars="100"/>
        <w:rPr>
          <w:color w:val="auto"/>
        </w:rPr>
      </w:pPr>
      <w:r>
        <w:rPr>
          <w:rFonts w:hint="eastAsia" w:ascii="黑体" w:hAnsi="黑体" w:eastAsia="黑体" w:cs="黑体"/>
          <w:color w:val="auto"/>
          <w:sz w:val="20"/>
        </w:rPr>
        <w:t>表B17</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14:paraId="725130F6">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14:paraId="28A81893">
            <w:pPr>
              <w:adjustRightInd w:val="0"/>
              <w:snapToGrid w:val="0"/>
              <w:spacing w:line="240" w:lineRule="auto"/>
              <w:rPr>
                <w:rFonts w:eastAsia="楷体_GB2312"/>
                <w:color w:val="auto"/>
                <w:sz w:val="20"/>
              </w:rPr>
            </w:pPr>
            <w:r>
              <w:rPr>
                <w:rFonts w:hint="eastAsia" w:eastAsia="楷体_GB2312"/>
                <w:color w:val="auto"/>
                <w:sz w:val="20"/>
              </w:rPr>
              <w:t>填表说明：资金来源：省级</w:t>
            </w:r>
            <w:r>
              <w:rPr>
                <w:rFonts w:hint="eastAsia" w:ascii="楷体" w:hAnsi="楷体" w:eastAsia="楷体" w:cs="楷体"/>
                <w:color w:val="auto"/>
                <w:sz w:val="20"/>
              </w:rPr>
              <w:t>财政专项资金、其他渠道资金。</w:t>
            </w:r>
          </w:p>
        </w:tc>
      </w:tr>
      <w:tr w14:paraId="21DAD133">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7A08BA5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14:paraId="49FA1ED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14:paraId="5AA0460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14:paraId="7093CF9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单价</w:t>
            </w:r>
          </w:p>
          <w:p w14:paraId="6628EC3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14:paraId="0500AD7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14:paraId="5FD2872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633F705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35" w:type="dxa"/>
            <w:tcBorders>
              <w:top w:val="single" w:color="auto" w:sz="4" w:space="0"/>
              <w:left w:val="single" w:color="auto" w:sz="4" w:space="0"/>
              <w:bottom w:val="single" w:color="auto" w:sz="4" w:space="0"/>
              <w:right w:val="single" w:color="auto" w:sz="4" w:space="0"/>
            </w:tcBorders>
            <w:vAlign w:val="center"/>
          </w:tcPr>
          <w:p w14:paraId="335756E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14:paraId="56F6A92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62B65A15">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4FE9C93F">
            <w:pPr>
              <w:adjustRightInd w:val="0"/>
              <w:snapToGrid w:val="0"/>
              <w:spacing w:line="240" w:lineRule="auto"/>
              <w:jc w:val="left"/>
              <w:rPr>
                <w:b/>
                <w:bCs/>
                <w:color w:val="auto"/>
                <w:kern w:val="0"/>
                <w:sz w:val="20"/>
              </w:rPr>
            </w:pPr>
          </w:p>
        </w:tc>
        <w:tc>
          <w:tcPr>
            <w:tcW w:w="3350" w:type="dxa"/>
            <w:tcBorders>
              <w:top w:val="single" w:color="auto" w:sz="4" w:space="0"/>
              <w:left w:val="single" w:color="auto" w:sz="4" w:space="0"/>
              <w:bottom w:val="single" w:color="auto" w:sz="4" w:space="0"/>
              <w:right w:val="single" w:color="auto" w:sz="4" w:space="0"/>
            </w:tcBorders>
            <w:vAlign w:val="center"/>
          </w:tcPr>
          <w:p w14:paraId="10E502E6">
            <w:pPr>
              <w:adjustRightInd w:val="0"/>
              <w:snapToGrid w:val="0"/>
              <w:spacing w:line="240" w:lineRule="auto"/>
              <w:jc w:val="center"/>
              <w:rPr>
                <w:b/>
                <w:bCs/>
                <w:color w:val="auto"/>
                <w:kern w:val="0"/>
                <w:sz w:val="20"/>
              </w:rPr>
            </w:pPr>
            <w:r>
              <w:rPr>
                <w:b/>
                <w:bCs/>
                <w:color w:val="auto"/>
                <w:kern w:val="0"/>
                <w:sz w:val="20"/>
              </w:rPr>
              <w:t>（1）</w:t>
            </w:r>
          </w:p>
        </w:tc>
        <w:tc>
          <w:tcPr>
            <w:tcW w:w="1728" w:type="dxa"/>
            <w:tcBorders>
              <w:top w:val="single" w:color="auto" w:sz="4" w:space="0"/>
              <w:left w:val="single" w:color="auto" w:sz="4" w:space="0"/>
              <w:bottom w:val="single" w:color="auto" w:sz="4" w:space="0"/>
              <w:right w:val="single" w:color="auto" w:sz="4" w:space="0"/>
            </w:tcBorders>
            <w:vAlign w:val="center"/>
          </w:tcPr>
          <w:p w14:paraId="58015F3F">
            <w:pPr>
              <w:adjustRightInd w:val="0"/>
              <w:snapToGrid w:val="0"/>
              <w:spacing w:line="240" w:lineRule="auto"/>
              <w:jc w:val="center"/>
              <w:rPr>
                <w:b/>
                <w:bCs/>
                <w:color w:val="auto"/>
                <w:kern w:val="0"/>
                <w:sz w:val="20"/>
              </w:rPr>
            </w:pPr>
            <w:r>
              <w:rPr>
                <w:b/>
                <w:bCs/>
                <w:color w:val="auto"/>
                <w:kern w:val="0"/>
                <w:sz w:val="20"/>
              </w:rPr>
              <w:t>（2）</w:t>
            </w:r>
          </w:p>
        </w:tc>
        <w:tc>
          <w:tcPr>
            <w:tcW w:w="1653" w:type="dxa"/>
            <w:tcBorders>
              <w:top w:val="single" w:color="auto" w:sz="4" w:space="0"/>
              <w:left w:val="single" w:color="auto" w:sz="4" w:space="0"/>
              <w:bottom w:val="single" w:color="auto" w:sz="4" w:space="0"/>
              <w:right w:val="single" w:color="auto" w:sz="4" w:space="0"/>
            </w:tcBorders>
            <w:vAlign w:val="center"/>
          </w:tcPr>
          <w:p w14:paraId="0D6114E1">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349" w:type="dxa"/>
            <w:tcBorders>
              <w:top w:val="single" w:color="auto" w:sz="4" w:space="0"/>
              <w:left w:val="single" w:color="auto" w:sz="4" w:space="0"/>
              <w:bottom w:val="single" w:color="auto" w:sz="4" w:space="0"/>
              <w:right w:val="single" w:color="auto" w:sz="4" w:space="0"/>
            </w:tcBorders>
            <w:vAlign w:val="center"/>
          </w:tcPr>
          <w:p w14:paraId="0270EAC0">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513" w:type="dxa"/>
            <w:tcBorders>
              <w:top w:val="single" w:color="auto" w:sz="4" w:space="0"/>
              <w:left w:val="single" w:color="auto" w:sz="4" w:space="0"/>
              <w:bottom w:val="single" w:color="auto" w:sz="4" w:space="0"/>
              <w:right w:val="single" w:color="auto" w:sz="4" w:space="0"/>
            </w:tcBorders>
            <w:vAlign w:val="center"/>
          </w:tcPr>
          <w:p w14:paraId="354D80DB">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35" w:type="dxa"/>
            <w:tcBorders>
              <w:top w:val="single" w:color="auto" w:sz="4" w:space="0"/>
              <w:left w:val="single" w:color="auto" w:sz="4" w:space="0"/>
              <w:bottom w:val="single" w:color="auto" w:sz="4" w:space="0"/>
              <w:right w:val="single" w:color="auto" w:sz="4" w:space="0"/>
            </w:tcBorders>
            <w:vAlign w:val="center"/>
          </w:tcPr>
          <w:p w14:paraId="672F3223">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636" w:type="dxa"/>
            <w:tcBorders>
              <w:top w:val="single" w:color="auto" w:sz="4" w:space="0"/>
              <w:left w:val="single" w:color="auto" w:sz="4" w:space="0"/>
              <w:bottom w:val="single" w:color="auto" w:sz="4" w:space="0"/>
              <w:right w:val="single" w:color="auto" w:sz="4" w:space="0"/>
            </w:tcBorders>
            <w:vAlign w:val="center"/>
          </w:tcPr>
          <w:p w14:paraId="0F1C4D5B">
            <w:pPr>
              <w:adjustRightInd w:val="0"/>
              <w:snapToGrid w:val="0"/>
              <w:spacing w:line="240" w:lineRule="auto"/>
              <w:jc w:val="center"/>
              <w:rPr>
                <w:b/>
                <w:bCs/>
                <w:color w:val="auto"/>
                <w:kern w:val="0"/>
                <w:sz w:val="20"/>
              </w:rPr>
            </w:pPr>
            <w:r>
              <w:rPr>
                <w:rFonts w:hint="eastAsia" w:asciiTheme="minorEastAsia" w:hAnsiTheme="minorEastAsia" w:eastAsiaTheme="minorEastAsia"/>
                <w:b/>
                <w:bCs/>
                <w:color w:val="auto"/>
                <w:kern w:val="0"/>
                <w:sz w:val="20"/>
              </w:rPr>
              <w:t>（</w:t>
            </w:r>
            <w:r>
              <w:rPr>
                <w:rFonts w:asciiTheme="minorEastAsia" w:hAnsiTheme="minorEastAsia" w:eastAsiaTheme="minorEastAsia"/>
                <w:b/>
                <w:bCs/>
                <w:color w:val="auto"/>
                <w:kern w:val="0"/>
                <w:sz w:val="20"/>
              </w:rPr>
              <w:t>7</w:t>
            </w:r>
            <w:r>
              <w:rPr>
                <w:rFonts w:hint="eastAsia" w:asciiTheme="minorEastAsia" w:hAnsiTheme="minorEastAsia" w:eastAsiaTheme="minorEastAsia"/>
                <w:b/>
                <w:bCs/>
                <w:color w:val="auto"/>
                <w:kern w:val="0"/>
                <w:sz w:val="20"/>
              </w:rPr>
              <w:t>）</w:t>
            </w:r>
          </w:p>
        </w:tc>
      </w:tr>
      <w:tr w14:paraId="71081D13">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8A10411">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3350" w:type="dxa"/>
            <w:tcBorders>
              <w:top w:val="single" w:color="auto" w:sz="4" w:space="0"/>
              <w:left w:val="single" w:color="auto" w:sz="4" w:space="0"/>
              <w:bottom w:val="single" w:color="auto" w:sz="4" w:space="0"/>
              <w:right w:val="single" w:color="auto" w:sz="4" w:space="0"/>
            </w:tcBorders>
            <w:vAlign w:val="center"/>
          </w:tcPr>
          <w:p w14:paraId="0174CF33">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6A30CC0A">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3DBDE3E5">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66E0DAC0">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1C876E37">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26FE2A37">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72CC9471">
            <w:pPr>
              <w:adjustRightInd w:val="0"/>
              <w:snapToGrid w:val="0"/>
              <w:spacing w:line="240" w:lineRule="auto"/>
              <w:jc w:val="center"/>
              <w:rPr>
                <w:color w:val="auto"/>
                <w:kern w:val="0"/>
                <w:sz w:val="20"/>
              </w:rPr>
            </w:pPr>
          </w:p>
        </w:tc>
      </w:tr>
      <w:tr w14:paraId="27512AFC">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1732248">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3350" w:type="dxa"/>
            <w:tcBorders>
              <w:top w:val="single" w:color="auto" w:sz="4" w:space="0"/>
              <w:left w:val="single" w:color="auto" w:sz="4" w:space="0"/>
              <w:bottom w:val="single" w:color="auto" w:sz="4" w:space="0"/>
              <w:right w:val="single" w:color="auto" w:sz="4" w:space="0"/>
            </w:tcBorders>
            <w:vAlign w:val="center"/>
          </w:tcPr>
          <w:p w14:paraId="67E64E9C">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19A9BF92">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79B6B8A0">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64311A3E">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558ED33E">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4FDDAA2E">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4B39DD9E">
            <w:pPr>
              <w:adjustRightInd w:val="0"/>
              <w:snapToGrid w:val="0"/>
              <w:spacing w:line="240" w:lineRule="auto"/>
              <w:jc w:val="center"/>
              <w:rPr>
                <w:color w:val="auto"/>
                <w:kern w:val="0"/>
                <w:sz w:val="20"/>
              </w:rPr>
            </w:pPr>
          </w:p>
        </w:tc>
      </w:tr>
      <w:tr w14:paraId="630E4773">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4DA1EDD">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3350" w:type="dxa"/>
            <w:tcBorders>
              <w:top w:val="single" w:color="auto" w:sz="4" w:space="0"/>
              <w:left w:val="single" w:color="auto" w:sz="4" w:space="0"/>
              <w:bottom w:val="single" w:color="auto" w:sz="4" w:space="0"/>
              <w:right w:val="single" w:color="auto" w:sz="4" w:space="0"/>
            </w:tcBorders>
            <w:vAlign w:val="center"/>
          </w:tcPr>
          <w:p w14:paraId="4756C9FC">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3F6BCE54">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579E4DAB">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7111CA02">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3B0BCC77">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2FF755E9">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42F79552">
            <w:pPr>
              <w:adjustRightInd w:val="0"/>
              <w:snapToGrid w:val="0"/>
              <w:spacing w:line="240" w:lineRule="auto"/>
              <w:jc w:val="center"/>
              <w:rPr>
                <w:color w:val="auto"/>
                <w:kern w:val="0"/>
                <w:sz w:val="20"/>
              </w:rPr>
            </w:pPr>
          </w:p>
        </w:tc>
      </w:tr>
      <w:tr w14:paraId="3E040E32">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E5CCBEF">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3350" w:type="dxa"/>
            <w:tcBorders>
              <w:top w:val="single" w:color="auto" w:sz="4" w:space="0"/>
              <w:left w:val="single" w:color="auto" w:sz="4" w:space="0"/>
              <w:bottom w:val="single" w:color="auto" w:sz="4" w:space="0"/>
              <w:right w:val="single" w:color="auto" w:sz="4" w:space="0"/>
            </w:tcBorders>
            <w:vAlign w:val="center"/>
          </w:tcPr>
          <w:p w14:paraId="4117BAAD">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0E109BE7">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46DA8EC0">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6D49F4E3">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17DAE878">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5B23A6EF">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09217105">
            <w:pPr>
              <w:adjustRightInd w:val="0"/>
              <w:snapToGrid w:val="0"/>
              <w:spacing w:line="240" w:lineRule="auto"/>
              <w:jc w:val="center"/>
              <w:rPr>
                <w:color w:val="auto"/>
                <w:kern w:val="0"/>
                <w:sz w:val="20"/>
              </w:rPr>
            </w:pPr>
          </w:p>
        </w:tc>
      </w:tr>
      <w:tr w14:paraId="5E9DF7F6">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B51E066">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3350" w:type="dxa"/>
            <w:tcBorders>
              <w:top w:val="single" w:color="auto" w:sz="4" w:space="0"/>
              <w:left w:val="single" w:color="auto" w:sz="4" w:space="0"/>
              <w:bottom w:val="single" w:color="auto" w:sz="4" w:space="0"/>
              <w:right w:val="single" w:color="auto" w:sz="4" w:space="0"/>
            </w:tcBorders>
            <w:vAlign w:val="center"/>
          </w:tcPr>
          <w:p w14:paraId="74CF2CE2">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0FE13956">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0B19BCE3">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097F458D">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2B763E1C">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67B3552B">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5079036B">
            <w:pPr>
              <w:adjustRightInd w:val="0"/>
              <w:snapToGrid w:val="0"/>
              <w:spacing w:line="240" w:lineRule="auto"/>
              <w:jc w:val="center"/>
              <w:rPr>
                <w:color w:val="auto"/>
                <w:kern w:val="0"/>
                <w:sz w:val="20"/>
              </w:rPr>
            </w:pPr>
          </w:p>
        </w:tc>
      </w:tr>
      <w:tr w14:paraId="3809DDB9">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14:paraId="229224F2">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14:paraId="134FC405">
            <w:pPr>
              <w:adjustRightInd w:val="0"/>
              <w:snapToGrid w:val="0"/>
              <w:spacing w:line="240" w:lineRule="auto"/>
              <w:jc w:val="center"/>
              <w:rPr>
                <w:color w:val="auto"/>
                <w:kern w:val="0"/>
                <w:sz w:val="20"/>
              </w:rPr>
            </w:pPr>
            <w:r>
              <w:rPr>
                <w:color w:val="auto"/>
                <w:kern w:val="0"/>
                <w:sz w:val="20"/>
              </w:rPr>
              <w:t>／</w:t>
            </w:r>
          </w:p>
        </w:tc>
        <w:tc>
          <w:tcPr>
            <w:tcW w:w="1513" w:type="dxa"/>
            <w:tcBorders>
              <w:top w:val="single" w:color="auto" w:sz="4" w:space="0"/>
              <w:left w:val="single" w:color="auto" w:sz="4" w:space="0"/>
              <w:bottom w:val="single" w:color="auto" w:sz="4" w:space="0"/>
              <w:right w:val="single" w:color="auto" w:sz="4" w:space="0"/>
            </w:tcBorders>
            <w:vAlign w:val="center"/>
          </w:tcPr>
          <w:p w14:paraId="48E47EC1">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6A1F3C49">
            <w:pPr>
              <w:adjustRightInd w:val="0"/>
              <w:snapToGrid w:val="0"/>
              <w:spacing w:line="240" w:lineRule="auto"/>
              <w:jc w:val="center"/>
              <w:rPr>
                <w:rFonts w:eastAsia="仿宋_GB2312"/>
                <w:color w:val="auto"/>
                <w:kern w:val="0"/>
                <w:sz w:val="20"/>
              </w:rPr>
            </w:pPr>
            <w:r>
              <w:rPr>
                <w:rFonts w:hint="eastAsia" w:asciiTheme="minorEastAsia" w:hAnsiTheme="minorEastAsia" w:eastAsiaTheme="minorEastAsia"/>
                <w:color w:val="auto"/>
                <w:kern w:val="0"/>
                <w:sz w:val="20"/>
              </w:rPr>
              <w:t>／</w:t>
            </w:r>
          </w:p>
        </w:tc>
        <w:tc>
          <w:tcPr>
            <w:tcW w:w="1636" w:type="dxa"/>
            <w:tcBorders>
              <w:top w:val="single" w:color="auto" w:sz="4" w:space="0"/>
              <w:left w:val="single" w:color="auto" w:sz="4" w:space="0"/>
              <w:bottom w:val="single" w:color="auto" w:sz="4" w:space="0"/>
              <w:right w:val="single" w:color="auto" w:sz="4" w:space="0"/>
            </w:tcBorders>
            <w:vAlign w:val="center"/>
          </w:tcPr>
          <w:p w14:paraId="773795FD">
            <w:pPr>
              <w:adjustRightInd w:val="0"/>
              <w:snapToGrid w:val="0"/>
              <w:spacing w:line="240" w:lineRule="auto"/>
              <w:jc w:val="center"/>
              <w:rPr>
                <w:color w:val="auto"/>
                <w:kern w:val="0"/>
                <w:sz w:val="20"/>
              </w:rPr>
            </w:pPr>
            <w:r>
              <w:rPr>
                <w:rFonts w:hint="eastAsia" w:asciiTheme="minorEastAsia" w:hAnsiTheme="minorEastAsia" w:eastAsiaTheme="minorEastAsia"/>
                <w:color w:val="auto"/>
                <w:kern w:val="0"/>
                <w:sz w:val="20"/>
              </w:rPr>
              <w:t>／</w:t>
            </w:r>
          </w:p>
        </w:tc>
      </w:tr>
    </w:tbl>
    <w:p w14:paraId="779453CD">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1940FAD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间接费用预算明细表</w:t>
      </w:r>
    </w:p>
    <w:p w14:paraId="472D2B2A">
      <w:pPr>
        <w:autoSpaceDE w:val="0"/>
        <w:autoSpaceDN w:val="0"/>
        <w:ind w:firstLine="536"/>
        <w:jc w:val="center"/>
        <w:rPr>
          <w:rFonts w:ascii="黑体" w:hAnsi="黑体" w:eastAsia="黑体"/>
          <w:color w:val="auto"/>
          <w:sz w:val="28"/>
          <w:szCs w:val="28"/>
        </w:rPr>
      </w:pPr>
    </w:p>
    <w:p w14:paraId="1EABC305">
      <w:pPr>
        <w:autoSpaceDE w:val="0"/>
        <w:autoSpaceDN w:val="0"/>
        <w:spacing w:line="300" w:lineRule="auto"/>
        <w:ind w:firstLine="300" w:firstLineChars="150"/>
        <w:rPr>
          <w:color w:val="auto"/>
        </w:rPr>
      </w:pPr>
      <w:r>
        <w:rPr>
          <w:rFonts w:hint="eastAsia" w:ascii="黑体" w:hAnsi="黑体" w:eastAsia="黑体" w:cs="黑体"/>
          <w:color w:val="auto"/>
          <w:sz w:val="20"/>
        </w:rPr>
        <w:t>表B18</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14:paraId="154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14:paraId="5B839D8E">
            <w:pPr>
              <w:adjustRightInd w:val="0"/>
              <w:snapToGrid w:val="0"/>
              <w:spacing w:line="240" w:lineRule="auto"/>
              <w:jc w:val="left"/>
              <w:rPr>
                <w:rFonts w:hint="eastAsia" w:ascii="楷体" w:hAnsi="楷体" w:eastAsia="楷体" w:cs="楷体"/>
                <w:color w:val="auto"/>
                <w:sz w:val="20"/>
              </w:rPr>
            </w:pPr>
            <w:r>
              <w:rPr>
                <w:rFonts w:hint="eastAsia" w:ascii="楷体" w:hAnsi="楷体" w:eastAsia="楷体" w:cs="楷体"/>
                <w:color w:val="auto"/>
                <w:sz w:val="20"/>
              </w:rPr>
              <w:t>填表说明：1.资金来源：省级财政专项资金、其他渠道资金；</w:t>
            </w:r>
          </w:p>
          <w:p w14:paraId="6C30CB10">
            <w:pPr>
              <w:adjustRightInd w:val="0"/>
              <w:snapToGrid w:val="0"/>
              <w:spacing w:line="240" w:lineRule="auto"/>
              <w:ind w:firstLine="1000" w:firstLineChars="500"/>
              <w:jc w:val="left"/>
              <w:rPr>
                <w:rFonts w:hint="eastAsia" w:ascii="楷体" w:hAnsi="楷体" w:eastAsia="楷体" w:cs="楷体"/>
                <w:color w:val="auto"/>
                <w:sz w:val="20"/>
              </w:rPr>
            </w:pPr>
            <w:r>
              <w:rPr>
                <w:rFonts w:hint="eastAsia" w:ascii="楷体" w:hAnsi="楷体" w:eastAsia="楷体" w:cs="楷体"/>
                <w:color w:val="auto"/>
                <w:sz w:val="20"/>
              </w:rPr>
              <w:t>2.科研项目（课题）如包括技术推广示范内容，应扣减相应资金后再按照间接费用计算方法计算，并提供预算编制说明。技术推广示范类项目（课题）不允许列支间接费用。</w:t>
            </w:r>
          </w:p>
        </w:tc>
      </w:tr>
      <w:tr w14:paraId="27D0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14:paraId="48703B2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5372" w:type="dxa"/>
            <w:vAlign w:val="center"/>
          </w:tcPr>
          <w:p w14:paraId="6BD09B9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费用名称</w:t>
            </w:r>
          </w:p>
        </w:tc>
        <w:tc>
          <w:tcPr>
            <w:tcW w:w="2854" w:type="dxa"/>
            <w:vAlign w:val="center"/>
          </w:tcPr>
          <w:p w14:paraId="6D050E6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tc>
        <w:tc>
          <w:tcPr>
            <w:tcW w:w="4214" w:type="dxa"/>
            <w:vAlign w:val="center"/>
          </w:tcPr>
          <w:p w14:paraId="7BFA748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r>
      <w:tr w14:paraId="2757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14:paraId="00749AE2">
            <w:pPr>
              <w:adjustRightInd w:val="0"/>
              <w:snapToGrid w:val="0"/>
              <w:spacing w:line="240" w:lineRule="auto"/>
              <w:jc w:val="left"/>
              <w:rPr>
                <w:b/>
                <w:bCs/>
                <w:color w:val="auto"/>
                <w:kern w:val="0"/>
                <w:sz w:val="20"/>
              </w:rPr>
            </w:pPr>
          </w:p>
        </w:tc>
        <w:tc>
          <w:tcPr>
            <w:tcW w:w="5372" w:type="dxa"/>
            <w:vAlign w:val="center"/>
          </w:tcPr>
          <w:p w14:paraId="4A85A425">
            <w:pPr>
              <w:adjustRightInd w:val="0"/>
              <w:snapToGrid w:val="0"/>
              <w:spacing w:line="240" w:lineRule="auto"/>
              <w:jc w:val="center"/>
              <w:rPr>
                <w:b/>
                <w:bCs/>
                <w:color w:val="auto"/>
                <w:kern w:val="0"/>
                <w:sz w:val="20"/>
              </w:rPr>
            </w:pPr>
            <w:r>
              <w:rPr>
                <w:b/>
                <w:bCs/>
                <w:color w:val="auto"/>
                <w:kern w:val="0"/>
                <w:sz w:val="20"/>
              </w:rPr>
              <w:t>（1）</w:t>
            </w:r>
          </w:p>
        </w:tc>
        <w:tc>
          <w:tcPr>
            <w:tcW w:w="2854" w:type="dxa"/>
            <w:vAlign w:val="center"/>
          </w:tcPr>
          <w:p w14:paraId="051BB220">
            <w:pPr>
              <w:adjustRightInd w:val="0"/>
              <w:snapToGrid w:val="0"/>
              <w:spacing w:line="240" w:lineRule="auto"/>
              <w:jc w:val="center"/>
              <w:rPr>
                <w:b/>
                <w:bCs/>
                <w:color w:val="auto"/>
                <w:kern w:val="0"/>
                <w:sz w:val="20"/>
              </w:rPr>
            </w:pPr>
            <w:r>
              <w:rPr>
                <w:b/>
                <w:bCs/>
                <w:color w:val="auto"/>
                <w:kern w:val="0"/>
                <w:sz w:val="20"/>
              </w:rPr>
              <w:t>（2）</w:t>
            </w:r>
          </w:p>
        </w:tc>
        <w:tc>
          <w:tcPr>
            <w:tcW w:w="4214" w:type="dxa"/>
            <w:vAlign w:val="center"/>
          </w:tcPr>
          <w:p w14:paraId="74599BCE">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3）</w:t>
            </w:r>
          </w:p>
        </w:tc>
      </w:tr>
      <w:tr w14:paraId="6ECA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14:paraId="1724D2BA">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5372" w:type="dxa"/>
            <w:vAlign w:val="center"/>
          </w:tcPr>
          <w:p w14:paraId="36F8BC4C">
            <w:pPr>
              <w:adjustRightInd w:val="0"/>
              <w:snapToGrid w:val="0"/>
              <w:spacing w:line="240" w:lineRule="auto"/>
              <w:jc w:val="center"/>
              <w:rPr>
                <w:color w:val="auto"/>
                <w:kern w:val="0"/>
                <w:sz w:val="20"/>
              </w:rPr>
            </w:pPr>
          </w:p>
        </w:tc>
        <w:tc>
          <w:tcPr>
            <w:tcW w:w="2854" w:type="dxa"/>
            <w:vAlign w:val="center"/>
          </w:tcPr>
          <w:p w14:paraId="60F4E115">
            <w:pPr>
              <w:adjustRightInd w:val="0"/>
              <w:snapToGrid w:val="0"/>
              <w:spacing w:line="240" w:lineRule="auto"/>
              <w:jc w:val="center"/>
              <w:rPr>
                <w:color w:val="auto"/>
                <w:kern w:val="0"/>
                <w:sz w:val="20"/>
              </w:rPr>
            </w:pPr>
          </w:p>
        </w:tc>
        <w:tc>
          <w:tcPr>
            <w:tcW w:w="4214" w:type="dxa"/>
            <w:vAlign w:val="center"/>
          </w:tcPr>
          <w:p w14:paraId="5408E32B">
            <w:pPr>
              <w:adjustRightInd w:val="0"/>
              <w:snapToGrid w:val="0"/>
              <w:spacing w:line="240" w:lineRule="auto"/>
              <w:jc w:val="center"/>
              <w:rPr>
                <w:color w:val="auto"/>
                <w:kern w:val="0"/>
                <w:sz w:val="20"/>
              </w:rPr>
            </w:pPr>
          </w:p>
        </w:tc>
      </w:tr>
      <w:tr w14:paraId="3B58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5DD72DCA">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5372" w:type="dxa"/>
            <w:vAlign w:val="center"/>
          </w:tcPr>
          <w:p w14:paraId="42D4CFF1">
            <w:pPr>
              <w:adjustRightInd w:val="0"/>
              <w:snapToGrid w:val="0"/>
              <w:spacing w:line="240" w:lineRule="auto"/>
              <w:jc w:val="center"/>
              <w:rPr>
                <w:color w:val="auto"/>
                <w:kern w:val="0"/>
                <w:sz w:val="20"/>
              </w:rPr>
            </w:pPr>
          </w:p>
        </w:tc>
        <w:tc>
          <w:tcPr>
            <w:tcW w:w="2854" w:type="dxa"/>
            <w:vAlign w:val="center"/>
          </w:tcPr>
          <w:p w14:paraId="473F6DB3">
            <w:pPr>
              <w:adjustRightInd w:val="0"/>
              <w:snapToGrid w:val="0"/>
              <w:spacing w:line="240" w:lineRule="auto"/>
              <w:jc w:val="center"/>
              <w:rPr>
                <w:color w:val="auto"/>
                <w:kern w:val="0"/>
                <w:sz w:val="20"/>
              </w:rPr>
            </w:pPr>
          </w:p>
        </w:tc>
        <w:tc>
          <w:tcPr>
            <w:tcW w:w="4214" w:type="dxa"/>
            <w:vAlign w:val="center"/>
          </w:tcPr>
          <w:p w14:paraId="0564E72A">
            <w:pPr>
              <w:adjustRightInd w:val="0"/>
              <w:snapToGrid w:val="0"/>
              <w:spacing w:line="240" w:lineRule="auto"/>
              <w:jc w:val="center"/>
              <w:rPr>
                <w:color w:val="auto"/>
                <w:kern w:val="0"/>
                <w:sz w:val="20"/>
              </w:rPr>
            </w:pPr>
          </w:p>
        </w:tc>
      </w:tr>
      <w:tr w14:paraId="1002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43AB5F4A">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5372" w:type="dxa"/>
            <w:vAlign w:val="center"/>
          </w:tcPr>
          <w:p w14:paraId="66876781">
            <w:pPr>
              <w:adjustRightInd w:val="0"/>
              <w:snapToGrid w:val="0"/>
              <w:spacing w:line="240" w:lineRule="auto"/>
              <w:jc w:val="center"/>
              <w:rPr>
                <w:color w:val="auto"/>
                <w:kern w:val="0"/>
                <w:sz w:val="20"/>
              </w:rPr>
            </w:pPr>
          </w:p>
        </w:tc>
        <w:tc>
          <w:tcPr>
            <w:tcW w:w="2854" w:type="dxa"/>
            <w:vAlign w:val="center"/>
          </w:tcPr>
          <w:p w14:paraId="1559A327">
            <w:pPr>
              <w:adjustRightInd w:val="0"/>
              <w:snapToGrid w:val="0"/>
              <w:spacing w:line="240" w:lineRule="auto"/>
              <w:jc w:val="center"/>
              <w:rPr>
                <w:color w:val="auto"/>
                <w:kern w:val="0"/>
                <w:sz w:val="20"/>
              </w:rPr>
            </w:pPr>
          </w:p>
        </w:tc>
        <w:tc>
          <w:tcPr>
            <w:tcW w:w="4214" w:type="dxa"/>
            <w:vAlign w:val="center"/>
          </w:tcPr>
          <w:p w14:paraId="73A0E6D2">
            <w:pPr>
              <w:adjustRightInd w:val="0"/>
              <w:snapToGrid w:val="0"/>
              <w:spacing w:line="240" w:lineRule="auto"/>
              <w:jc w:val="center"/>
              <w:rPr>
                <w:color w:val="auto"/>
                <w:kern w:val="0"/>
                <w:sz w:val="20"/>
              </w:rPr>
            </w:pPr>
          </w:p>
        </w:tc>
      </w:tr>
      <w:tr w14:paraId="1463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6BE284A0">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5372" w:type="dxa"/>
            <w:vAlign w:val="center"/>
          </w:tcPr>
          <w:p w14:paraId="65F6FDA3">
            <w:pPr>
              <w:adjustRightInd w:val="0"/>
              <w:snapToGrid w:val="0"/>
              <w:spacing w:line="240" w:lineRule="auto"/>
              <w:jc w:val="center"/>
              <w:rPr>
                <w:color w:val="auto"/>
                <w:kern w:val="0"/>
                <w:sz w:val="20"/>
              </w:rPr>
            </w:pPr>
          </w:p>
        </w:tc>
        <w:tc>
          <w:tcPr>
            <w:tcW w:w="2854" w:type="dxa"/>
            <w:vAlign w:val="center"/>
          </w:tcPr>
          <w:p w14:paraId="0D652822">
            <w:pPr>
              <w:adjustRightInd w:val="0"/>
              <w:snapToGrid w:val="0"/>
              <w:spacing w:line="240" w:lineRule="auto"/>
              <w:jc w:val="center"/>
              <w:rPr>
                <w:color w:val="auto"/>
                <w:kern w:val="0"/>
                <w:sz w:val="20"/>
              </w:rPr>
            </w:pPr>
          </w:p>
        </w:tc>
        <w:tc>
          <w:tcPr>
            <w:tcW w:w="4214" w:type="dxa"/>
            <w:vAlign w:val="center"/>
          </w:tcPr>
          <w:p w14:paraId="6D4F7C4A">
            <w:pPr>
              <w:adjustRightInd w:val="0"/>
              <w:snapToGrid w:val="0"/>
              <w:spacing w:line="240" w:lineRule="auto"/>
              <w:jc w:val="center"/>
              <w:rPr>
                <w:color w:val="auto"/>
                <w:kern w:val="0"/>
                <w:sz w:val="20"/>
              </w:rPr>
            </w:pPr>
          </w:p>
        </w:tc>
      </w:tr>
      <w:tr w14:paraId="5D94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722A1975">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5372" w:type="dxa"/>
            <w:vAlign w:val="center"/>
          </w:tcPr>
          <w:p w14:paraId="49986EEF">
            <w:pPr>
              <w:adjustRightInd w:val="0"/>
              <w:snapToGrid w:val="0"/>
              <w:spacing w:line="240" w:lineRule="auto"/>
              <w:jc w:val="center"/>
              <w:rPr>
                <w:color w:val="auto"/>
                <w:kern w:val="0"/>
                <w:sz w:val="20"/>
              </w:rPr>
            </w:pPr>
          </w:p>
        </w:tc>
        <w:tc>
          <w:tcPr>
            <w:tcW w:w="2854" w:type="dxa"/>
            <w:vAlign w:val="center"/>
          </w:tcPr>
          <w:p w14:paraId="2BDD5F18">
            <w:pPr>
              <w:adjustRightInd w:val="0"/>
              <w:snapToGrid w:val="0"/>
              <w:spacing w:line="240" w:lineRule="auto"/>
              <w:jc w:val="center"/>
              <w:rPr>
                <w:color w:val="auto"/>
                <w:kern w:val="0"/>
                <w:sz w:val="20"/>
              </w:rPr>
            </w:pPr>
          </w:p>
        </w:tc>
        <w:tc>
          <w:tcPr>
            <w:tcW w:w="4214" w:type="dxa"/>
            <w:vAlign w:val="center"/>
          </w:tcPr>
          <w:p w14:paraId="42734E55">
            <w:pPr>
              <w:adjustRightInd w:val="0"/>
              <w:snapToGrid w:val="0"/>
              <w:spacing w:line="240" w:lineRule="auto"/>
              <w:jc w:val="center"/>
              <w:rPr>
                <w:color w:val="auto"/>
                <w:kern w:val="0"/>
                <w:sz w:val="20"/>
              </w:rPr>
            </w:pPr>
          </w:p>
        </w:tc>
      </w:tr>
      <w:tr w14:paraId="09F4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14:paraId="5DFE8B90">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2854" w:type="dxa"/>
            <w:vAlign w:val="center"/>
          </w:tcPr>
          <w:p w14:paraId="0D51F44E">
            <w:pPr>
              <w:adjustRightInd w:val="0"/>
              <w:snapToGrid w:val="0"/>
              <w:spacing w:line="240" w:lineRule="auto"/>
              <w:jc w:val="center"/>
              <w:rPr>
                <w:color w:val="auto"/>
                <w:kern w:val="0"/>
                <w:sz w:val="20"/>
              </w:rPr>
            </w:pPr>
          </w:p>
        </w:tc>
        <w:tc>
          <w:tcPr>
            <w:tcW w:w="4214" w:type="dxa"/>
            <w:vAlign w:val="center"/>
          </w:tcPr>
          <w:p w14:paraId="574448E4">
            <w:pPr>
              <w:adjustRightInd w:val="0"/>
              <w:snapToGrid w:val="0"/>
              <w:spacing w:line="240" w:lineRule="auto"/>
              <w:jc w:val="center"/>
              <w:rPr>
                <w:rFonts w:eastAsia="仿宋_GB2312"/>
                <w:color w:val="auto"/>
                <w:kern w:val="0"/>
                <w:sz w:val="20"/>
              </w:rPr>
            </w:pPr>
            <w:r>
              <w:rPr>
                <w:rFonts w:hint="eastAsia"/>
                <w:color w:val="auto"/>
                <w:kern w:val="0"/>
                <w:sz w:val="20"/>
              </w:rPr>
              <w:t>/</w:t>
            </w:r>
          </w:p>
        </w:tc>
      </w:tr>
    </w:tbl>
    <w:p w14:paraId="2F235758">
      <w:pPr>
        <w:autoSpaceDE w:val="0"/>
        <w:autoSpaceDN w:val="0"/>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383E228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团队成员资金分配预算明细表</w:t>
      </w:r>
    </w:p>
    <w:p w14:paraId="1B5499BE">
      <w:pPr>
        <w:autoSpaceDE w:val="0"/>
        <w:autoSpaceDN w:val="0"/>
        <w:jc w:val="center"/>
        <w:rPr>
          <w:rFonts w:eastAsia="黑体"/>
          <w:color w:val="auto"/>
          <w:sz w:val="28"/>
        </w:rPr>
      </w:pPr>
    </w:p>
    <w:p w14:paraId="5AFF321E">
      <w:pPr>
        <w:autoSpaceDE w:val="0"/>
        <w:autoSpaceDN w:val="0"/>
        <w:spacing w:line="300" w:lineRule="auto"/>
        <w:rPr>
          <w:color w:val="auto"/>
        </w:rPr>
      </w:pPr>
      <w:r>
        <w:rPr>
          <w:rFonts w:hint="eastAsia" w:ascii="黑体" w:hAnsi="黑体" w:eastAsia="黑体" w:cs="黑体"/>
          <w:color w:val="auto"/>
          <w:sz w:val="20"/>
        </w:rPr>
        <w:t>表B19</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xml:space="preserve">　　                           </w:t>
      </w:r>
      <w:r>
        <w:rPr>
          <w:color w:val="auto"/>
          <w:sz w:val="20"/>
        </w:rPr>
        <w:t xml:space="preserve">     </w:t>
      </w:r>
      <w:r>
        <w:rPr>
          <w:rFonts w:hint="eastAsia"/>
          <w:color w:val="auto"/>
          <w:sz w:val="20"/>
        </w:rPr>
        <w:t xml:space="preserve">    金额单位：万元</w:t>
      </w:r>
    </w:p>
    <w:tbl>
      <w:tblPr>
        <w:tblStyle w:val="15"/>
        <w:tblW w:w="133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
        <w:gridCol w:w="3307"/>
        <w:gridCol w:w="4008"/>
        <w:gridCol w:w="1212"/>
        <w:gridCol w:w="1123"/>
        <w:gridCol w:w="1346"/>
        <w:gridCol w:w="1364"/>
      </w:tblGrid>
      <w:tr w14:paraId="32DC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52" w:type="dxa"/>
            <w:vMerge w:val="restart"/>
            <w:vAlign w:val="center"/>
          </w:tcPr>
          <w:p w14:paraId="6E91067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307" w:type="dxa"/>
            <w:vMerge w:val="restart"/>
            <w:tcBorders>
              <w:right w:val="single" w:color="auto" w:sz="4" w:space="0"/>
            </w:tcBorders>
            <w:vAlign w:val="center"/>
          </w:tcPr>
          <w:p w14:paraId="4B8E3F4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团队成员</w:t>
            </w:r>
          </w:p>
        </w:tc>
        <w:tc>
          <w:tcPr>
            <w:tcW w:w="4008" w:type="dxa"/>
            <w:vMerge w:val="restart"/>
            <w:vAlign w:val="center"/>
          </w:tcPr>
          <w:p w14:paraId="5240170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任务分工</w:t>
            </w:r>
          </w:p>
        </w:tc>
        <w:tc>
          <w:tcPr>
            <w:tcW w:w="1212" w:type="dxa"/>
            <w:vMerge w:val="restart"/>
            <w:tcBorders>
              <w:left w:val="single" w:color="auto" w:sz="4" w:space="0"/>
              <w:right w:val="single" w:color="auto" w:sz="4" w:space="0"/>
            </w:tcBorders>
            <w:vAlign w:val="center"/>
          </w:tcPr>
          <w:p w14:paraId="5F656A4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合计</w:t>
            </w:r>
          </w:p>
        </w:tc>
        <w:tc>
          <w:tcPr>
            <w:tcW w:w="2469" w:type="dxa"/>
            <w:gridSpan w:val="2"/>
            <w:tcBorders>
              <w:left w:val="single" w:color="auto" w:sz="4" w:space="0"/>
              <w:right w:val="single" w:color="auto" w:sz="4" w:space="0"/>
            </w:tcBorders>
            <w:vAlign w:val="center"/>
          </w:tcPr>
          <w:p w14:paraId="1C4A03D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省级财政专项资金</w:t>
            </w:r>
          </w:p>
        </w:tc>
        <w:tc>
          <w:tcPr>
            <w:tcW w:w="1364" w:type="dxa"/>
            <w:vMerge w:val="restart"/>
            <w:tcBorders>
              <w:left w:val="single" w:color="auto" w:sz="4" w:space="0"/>
            </w:tcBorders>
            <w:vAlign w:val="center"/>
          </w:tcPr>
          <w:p w14:paraId="60CCC35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其他渠道资金</w:t>
            </w:r>
          </w:p>
        </w:tc>
      </w:tr>
      <w:tr w14:paraId="73D5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52" w:type="dxa"/>
            <w:vMerge w:val="continue"/>
            <w:vAlign w:val="center"/>
          </w:tcPr>
          <w:p w14:paraId="3948D1E5">
            <w:pPr>
              <w:autoSpaceDE w:val="0"/>
              <w:autoSpaceDN w:val="0"/>
              <w:adjustRightInd w:val="0"/>
              <w:snapToGrid w:val="0"/>
              <w:jc w:val="center"/>
              <w:rPr>
                <w:rFonts w:ascii="黑体" w:hAnsi="黑体" w:eastAsia="黑体" w:cs="黑体"/>
                <w:color w:val="auto"/>
                <w:sz w:val="20"/>
              </w:rPr>
            </w:pPr>
          </w:p>
        </w:tc>
        <w:tc>
          <w:tcPr>
            <w:tcW w:w="3307" w:type="dxa"/>
            <w:vMerge w:val="continue"/>
            <w:tcBorders>
              <w:right w:val="single" w:color="auto" w:sz="4" w:space="0"/>
            </w:tcBorders>
            <w:vAlign w:val="center"/>
          </w:tcPr>
          <w:p w14:paraId="6BAB2811">
            <w:pPr>
              <w:autoSpaceDE w:val="0"/>
              <w:autoSpaceDN w:val="0"/>
              <w:adjustRightInd w:val="0"/>
              <w:snapToGrid w:val="0"/>
              <w:jc w:val="center"/>
              <w:rPr>
                <w:rFonts w:ascii="黑体" w:hAnsi="黑体" w:eastAsia="黑体" w:cs="黑体"/>
                <w:color w:val="auto"/>
                <w:sz w:val="20"/>
              </w:rPr>
            </w:pPr>
          </w:p>
        </w:tc>
        <w:tc>
          <w:tcPr>
            <w:tcW w:w="4008" w:type="dxa"/>
            <w:vMerge w:val="continue"/>
            <w:vAlign w:val="center"/>
          </w:tcPr>
          <w:p w14:paraId="3E9ADDAA">
            <w:pPr>
              <w:autoSpaceDE w:val="0"/>
              <w:autoSpaceDN w:val="0"/>
              <w:adjustRightInd w:val="0"/>
              <w:snapToGrid w:val="0"/>
              <w:jc w:val="center"/>
              <w:rPr>
                <w:rFonts w:ascii="黑体" w:hAnsi="黑体" w:eastAsia="黑体" w:cs="黑体"/>
                <w:color w:val="auto"/>
                <w:sz w:val="20"/>
              </w:rPr>
            </w:pPr>
          </w:p>
        </w:tc>
        <w:tc>
          <w:tcPr>
            <w:tcW w:w="1212" w:type="dxa"/>
            <w:vMerge w:val="continue"/>
            <w:tcBorders>
              <w:left w:val="single" w:color="auto" w:sz="4" w:space="0"/>
              <w:right w:val="single" w:color="auto" w:sz="4" w:space="0"/>
            </w:tcBorders>
            <w:vAlign w:val="center"/>
          </w:tcPr>
          <w:p w14:paraId="72D2C201">
            <w:pPr>
              <w:autoSpaceDE w:val="0"/>
              <w:autoSpaceDN w:val="0"/>
              <w:adjustRightInd w:val="0"/>
              <w:snapToGrid w:val="0"/>
              <w:jc w:val="center"/>
              <w:rPr>
                <w:rFonts w:ascii="黑体" w:hAnsi="黑体" w:eastAsia="黑体" w:cs="黑体"/>
                <w:color w:val="auto"/>
                <w:sz w:val="20"/>
              </w:rPr>
            </w:pPr>
          </w:p>
        </w:tc>
        <w:tc>
          <w:tcPr>
            <w:tcW w:w="1123" w:type="dxa"/>
            <w:tcBorders>
              <w:left w:val="single" w:color="auto" w:sz="4" w:space="0"/>
              <w:right w:val="single" w:color="auto" w:sz="4" w:space="0"/>
            </w:tcBorders>
            <w:vAlign w:val="center"/>
          </w:tcPr>
          <w:p w14:paraId="2EB687F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小计</w:t>
            </w:r>
          </w:p>
        </w:tc>
        <w:tc>
          <w:tcPr>
            <w:tcW w:w="1346" w:type="dxa"/>
            <w:tcBorders>
              <w:left w:val="single" w:color="auto" w:sz="4" w:space="0"/>
              <w:right w:val="single" w:color="auto" w:sz="4" w:space="0"/>
            </w:tcBorders>
            <w:vAlign w:val="center"/>
          </w:tcPr>
          <w:p w14:paraId="6D0B6D5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 xml:space="preserve">其中：间接费用 </w:t>
            </w:r>
          </w:p>
        </w:tc>
        <w:tc>
          <w:tcPr>
            <w:tcW w:w="1364" w:type="dxa"/>
            <w:vMerge w:val="continue"/>
            <w:tcBorders>
              <w:left w:val="single" w:color="auto" w:sz="4" w:space="0"/>
            </w:tcBorders>
            <w:vAlign w:val="center"/>
          </w:tcPr>
          <w:p w14:paraId="3F9D2D88">
            <w:pPr>
              <w:autoSpaceDE w:val="0"/>
              <w:autoSpaceDN w:val="0"/>
              <w:adjustRightInd w:val="0"/>
              <w:snapToGrid w:val="0"/>
              <w:jc w:val="center"/>
              <w:rPr>
                <w:rFonts w:ascii="黑体" w:hAnsi="黑体" w:eastAsia="黑体" w:cs="黑体"/>
                <w:color w:val="auto"/>
                <w:sz w:val="20"/>
              </w:rPr>
            </w:pPr>
          </w:p>
        </w:tc>
      </w:tr>
      <w:tr w14:paraId="1D6A5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Merge w:val="continue"/>
            <w:vAlign w:val="center"/>
          </w:tcPr>
          <w:p w14:paraId="79EF2D47">
            <w:pPr>
              <w:autoSpaceDE w:val="0"/>
              <w:autoSpaceDN w:val="0"/>
              <w:adjustRightInd w:val="0"/>
              <w:snapToGrid w:val="0"/>
              <w:jc w:val="center"/>
              <w:rPr>
                <w:rFonts w:ascii="黑体" w:hAnsi="黑体" w:eastAsia="黑体" w:cs="黑体"/>
                <w:color w:val="auto"/>
                <w:sz w:val="20"/>
              </w:rPr>
            </w:pPr>
          </w:p>
        </w:tc>
        <w:tc>
          <w:tcPr>
            <w:tcW w:w="3307" w:type="dxa"/>
            <w:tcBorders>
              <w:right w:val="single" w:color="auto" w:sz="4" w:space="0"/>
            </w:tcBorders>
            <w:vAlign w:val="center"/>
          </w:tcPr>
          <w:p w14:paraId="063B9BE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4008" w:type="dxa"/>
            <w:vAlign w:val="center"/>
          </w:tcPr>
          <w:p w14:paraId="1F409C7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212" w:type="dxa"/>
            <w:tcBorders>
              <w:left w:val="single" w:color="auto" w:sz="4" w:space="0"/>
              <w:right w:val="single" w:color="auto" w:sz="4" w:space="0"/>
            </w:tcBorders>
            <w:vAlign w:val="center"/>
          </w:tcPr>
          <w:p w14:paraId="046163FC">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123" w:type="dxa"/>
            <w:tcBorders>
              <w:left w:val="single" w:color="auto" w:sz="4" w:space="0"/>
              <w:right w:val="single" w:color="auto" w:sz="4" w:space="0"/>
            </w:tcBorders>
            <w:vAlign w:val="center"/>
          </w:tcPr>
          <w:p w14:paraId="44FA30D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346" w:type="dxa"/>
            <w:tcBorders>
              <w:left w:val="single" w:color="auto" w:sz="4" w:space="0"/>
              <w:right w:val="single" w:color="auto" w:sz="4" w:space="0"/>
            </w:tcBorders>
            <w:vAlign w:val="center"/>
          </w:tcPr>
          <w:p w14:paraId="657EC1E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364" w:type="dxa"/>
            <w:tcBorders>
              <w:left w:val="single" w:color="auto" w:sz="4" w:space="0"/>
            </w:tcBorders>
            <w:vAlign w:val="center"/>
          </w:tcPr>
          <w:p w14:paraId="389ECBFF">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r>
      <w:tr w14:paraId="6E9B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2BA61A77">
            <w:pPr>
              <w:autoSpaceDE w:val="0"/>
              <w:autoSpaceDN w:val="0"/>
              <w:adjustRightInd w:val="0"/>
              <w:snapToGrid w:val="0"/>
              <w:jc w:val="center"/>
              <w:rPr>
                <w:color w:val="auto"/>
                <w:sz w:val="20"/>
              </w:rPr>
            </w:pPr>
            <w:r>
              <w:rPr>
                <w:rFonts w:hint="eastAsia"/>
                <w:color w:val="auto"/>
                <w:sz w:val="20"/>
              </w:rPr>
              <w:t>1</w:t>
            </w:r>
          </w:p>
        </w:tc>
        <w:tc>
          <w:tcPr>
            <w:tcW w:w="3307" w:type="dxa"/>
            <w:tcBorders>
              <w:right w:val="single" w:color="auto" w:sz="4" w:space="0"/>
            </w:tcBorders>
            <w:vAlign w:val="center"/>
          </w:tcPr>
          <w:p w14:paraId="38F1F23A">
            <w:pPr>
              <w:autoSpaceDE w:val="0"/>
              <w:autoSpaceDN w:val="0"/>
              <w:adjustRightInd w:val="0"/>
              <w:snapToGrid w:val="0"/>
              <w:rPr>
                <w:color w:val="auto"/>
                <w:sz w:val="20"/>
              </w:rPr>
            </w:pPr>
            <w:r>
              <w:rPr>
                <w:rFonts w:hint="eastAsia"/>
                <w:color w:val="auto"/>
                <w:sz w:val="20"/>
              </w:rPr>
              <w:t>首席专家</w:t>
            </w:r>
          </w:p>
        </w:tc>
        <w:tc>
          <w:tcPr>
            <w:tcW w:w="4008" w:type="dxa"/>
            <w:vAlign w:val="center"/>
          </w:tcPr>
          <w:p w14:paraId="5277BB40">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3CCAA724">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1A176262">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38EF2470">
            <w:pPr>
              <w:autoSpaceDE w:val="0"/>
              <w:autoSpaceDN w:val="0"/>
              <w:adjustRightInd w:val="0"/>
              <w:snapToGrid w:val="0"/>
              <w:rPr>
                <w:color w:val="auto"/>
                <w:sz w:val="20"/>
              </w:rPr>
            </w:pPr>
          </w:p>
        </w:tc>
        <w:tc>
          <w:tcPr>
            <w:tcW w:w="1364" w:type="dxa"/>
            <w:tcBorders>
              <w:left w:val="single" w:color="auto" w:sz="4" w:space="0"/>
            </w:tcBorders>
            <w:vAlign w:val="center"/>
          </w:tcPr>
          <w:p w14:paraId="1FD5C000">
            <w:pPr>
              <w:autoSpaceDE w:val="0"/>
              <w:autoSpaceDN w:val="0"/>
              <w:adjustRightInd w:val="0"/>
              <w:snapToGrid w:val="0"/>
              <w:rPr>
                <w:color w:val="auto"/>
                <w:sz w:val="20"/>
              </w:rPr>
            </w:pPr>
          </w:p>
        </w:tc>
      </w:tr>
      <w:tr w14:paraId="69F2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3E6E8EB5">
            <w:pPr>
              <w:autoSpaceDE w:val="0"/>
              <w:autoSpaceDN w:val="0"/>
              <w:adjustRightInd w:val="0"/>
              <w:snapToGrid w:val="0"/>
              <w:jc w:val="center"/>
              <w:rPr>
                <w:color w:val="auto"/>
                <w:sz w:val="20"/>
              </w:rPr>
            </w:pPr>
            <w:r>
              <w:rPr>
                <w:rFonts w:hint="eastAsia"/>
                <w:color w:val="auto"/>
                <w:sz w:val="20"/>
              </w:rPr>
              <w:t>2</w:t>
            </w:r>
          </w:p>
        </w:tc>
        <w:tc>
          <w:tcPr>
            <w:tcW w:w="3307" w:type="dxa"/>
            <w:tcBorders>
              <w:right w:val="single" w:color="auto" w:sz="4" w:space="0"/>
            </w:tcBorders>
            <w:vAlign w:val="center"/>
          </w:tcPr>
          <w:p w14:paraId="3FC51FCD">
            <w:pPr>
              <w:autoSpaceDE w:val="0"/>
              <w:autoSpaceDN w:val="0"/>
              <w:adjustRightInd w:val="0"/>
              <w:snapToGrid w:val="0"/>
              <w:rPr>
                <w:color w:val="auto"/>
                <w:sz w:val="20"/>
              </w:rPr>
            </w:pPr>
            <w:r>
              <w:rPr>
                <w:rFonts w:hint="eastAsia"/>
                <w:color w:val="auto"/>
                <w:sz w:val="20"/>
              </w:rPr>
              <w:t>副首席专家</w:t>
            </w:r>
          </w:p>
        </w:tc>
        <w:tc>
          <w:tcPr>
            <w:tcW w:w="4008" w:type="dxa"/>
            <w:vAlign w:val="center"/>
          </w:tcPr>
          <w:p w14:paraId="5AA0BCDC">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40926A89">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7A40A5F3">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2639FCD1">
            <w:pPr>
              <w:autoSpaceDE w:val="0"/>
              <w:autoSpaceDN w:val="0"/>
              <w:adjustRightInd w:val="0"/>
              <w:snapToGrid w:val="0"/>
              <w:rPr>
                <w:color w:val="auto"/>
                <w:sz w:val="20"/>
              </w:rPr>
            </w:pPr>
          </w:p>
        </w:tc>
        <w:tc>
          <w:tcPr>
            <w:tcW w:w="1364" w:type="dxa"/>
            <w:tcBorders>
              <w:left w:val="single" w:color="auto" w:sz="4" w:space="0"/>
            </w:tcBorders>
            <w:vAlign w:val="center"/>
          </w:tcPr>
          <w:p w14:paraId="55DBC719">
            <w:pPr>
              <w:autoSpaceDE w:val="0"/>
              <w:autoSpaceDN w:val="0"/>
              <w:adjustRightInd w:val="0"/>
              <w:snapToGrid w:val="0"/>
              <w:rPr>
                <w:color w:val="auto"/>
                <w:sz w:val="20"/>
              </w:rPr>
            </w:pPr>
          </w:p>
        </w:tc>
      </w:tr>
      <w:tr w14:paraId="11F0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1EB121E9">
            <w:pPr>
              <w:autoSpaceDE w:val="0"/>
              <w:autoSpaceDN w:val="0"/>
              <w:adjustRightInd w:val="0"/>
              <w:snapToGrid w:val="0"/>
              <w:jc w:val="center"/>
              <w:rPr>
                <w:color w:val="auto"/>
                <w:sz w:val="20"/>
              </w:rPr>
            </w:pPr>
            <w:r>
              <w:rPr>
                <w:rFonts w:hint="eastAsia"/>
                <w:color w:val="auto"/>
                <w:sz w:val="20"/>
              </w:rPr>
              <w:t>3</w:t>
            </w:r>
          </w:p>
        </w:tc>
        <w:tc>
          <w:tcPr>
            <w:tcW w:w="3307" w:type="dxa"/>
            <w:tcBorders>
              <w:right w:val="single" w:color="auto" w:sz="4" w:space="0"/>
            </w:tcBorders>
            <w:vAlign w:val="center"/>
          </w:tcPr>
          <w:p w14:paraId="551A016C">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专题专家</w:t>
            </w:r>
          </w:p>
        </w:tc>
        <w:tc>
          <w:tcPr>
            <w:tcW w:w="4008" w:type="dxa"/>
            <w:vAlign w:val="center"/>
          </w:tcPr>
          <w:p w14:paraId="1D51E1EE">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0155A4BC">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7466ED55">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1F368319">
            <w:pPr>
              <w:autoSpaceDE w:val="0"/>
              <w:autoSpaceDN w:val="0"/>
              <w:adjustRightInd w:val="0"/>
              <w:snapToGrid w:val="0"/>
              <w:rPr>
                <w:color w:val="auto"/>
                <w:sz w:val="20"/>
              </w:rPr>
            </w:pPr>
          </w:p>
        </w:tc>
        <w:tc>
          <w:tcPr>
            <w:tcW w:w="1364" w:type="dxa"/>
            <w:tcBorders>
              <w:left w:val="single" w:color="auto" w:sz="4" w:space="0"/>
            </w:tcBorders>
            <w:vAlign w:val="center"/>
          </w:tcPr>
          <w:p w14:paraId="57247D55">
            <w:pPr>
              <w:autoSpaceDE w:val="0"/>
              <w:autoSpaceDN w:val="0"/>
              <w:adjustRightInd w:val="0"/>
              <w:snapToGrid w:val="0"/>
              <w:rPr>
                <w:color w:val="auto"/>
                <w:sz w:val="20"/>
              </w:rPr>
            </w:pPr>
          </w:p>
        </w:tc>
      </w:tr>
      <w:tr w14:paraId="75D7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78E2DED1">
            <w:pPr>
              <w:autoSpaceDE w:val="0"/>
              <w:autoSpaceDN w:val="0"/>
              <w:adjustRightInd w:val="0"/>
              <w:snapToGrid w:val="0"/>
              <w:jc w:val="center"/>
              <w:rPr>
                <w:color w:val="auto"/>
                <w:sz w:val="20"/>
              </w:rPr>
            </w:pPr>
            <w:r>
              <w:rPr>
                <w:rFonts w:hint="eastAsia"/>
                <w:color w:val="auto"/>
                <w:sz w:val="20"/>
              </w:rPr>
              <w:t>4</w:t>
            </w:r>
          </w:p>
        </w:tc>
        <w:tc>
          <w:tcPr>
            <w:tcW w:w="3307" w:type="dxa"/>
            <w:tcBorders>
              <w:right w:val="single" w:color="auto" w:sz="4" w:space="0"/>
            </w:tcBorders>
            <w:vAlign w:val="center"/>
          </w:tcPr>
          <w:p w14:paraId="2F01E0D5">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专题专家</w:t>
            </w:r>
          </w:p>
        </w:tc>
        <w:tc>
          <w:tcPr>
            <w:tcW w:w="4008" w:type="dxa"/>
            <w:vAlign w:val="center"/>
          </w:tcPr>
          <w:p w14:paraId="5B78451D">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2B95A7C7">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3E8B7CC8">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59D152B1">
            <w:pPr>
              <w:autoSpaceDE w:val="0"/>
              <w:autoSpaceDN w:val="0"/>
              <w:adjustRightInd w:val="0"/>
              <w:snapToGrid w:val="0"/>
              <w:rPr>
                <w:color w:val="auto"/>
                <w:sz w:val="20"/>
              </w:rPr>
            </w:pPr>
          </w:p>
        </w:tc>
        <w:tc>
          <w:tcPr>
            <w:tcW w:w="1364" w:type="dxa"/>
            <w:tcBorders>
              <w:left w:val="single" w:color="auto" w:sz="4" w:space="0"/>
            </w:tcBorders>
            <w:vAlign w:val="center"/>
          </w:tcPr>
          <w:p w14:paraId="3696DFD9">
            <w:pPr>
              <w:autoSpaceDE w:val="0"/>
              <w:autoSpaceDN w:val="0"/>
              <w:adjustRightInd w:val="0"/>
              <w:snapToGrid w:val="0"/>
              <w:rPr>
                <w:color w:val="auto"/>
                <w:sz w:val="20"/>
              </w:rPr>
            </w:pPr>
          </w:p>
        </w:tc>
      </w:tr>
      <w:tr w14:paraId="4D18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5FBBA9EB">
            <w:pPr>
              <w:autoSpaceDE w:val="0"/>
              <w:autoSpaceDN w:val="0"/>
              <w:adjustRightInd w:val="0"/>
              <w:snapToGrid w:val="0"/>
              <w:jc w:val="center"/>
              <w:rPr>
                <w:color w:val="auto"/>
                <w:sz w:val="20"/>
              </w:rPr>
            </w:pPr>
            <w:r>
              <w:rPr>
                <w:rFonts w:hint="eastAsia"/>
                <w:color w:val="auto"/>
                <w:sz w:val="20"/>
              </w:rPr>
              <w:t>5</w:t>
            </w:r>
          </w:p>
        </w:tc>
        <w:tc>
          <w:tcPr>
            <w:tcW w:w="3307" w:type="dxa"/>
            <w:tcBorders>
              <w:right w:val="single" w:color="auto" w:sz="4" w:space="0"/>
            </w:tcBorders>
            <w:vAlign w:val="center"/>
          </w:tcPr>
          <w:p w14:paraId="7FA928E5">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专题专家</w:t>
            </w:r>
          </w:p>
        </w:tc>
        <w:tc>
          <w:tcPr>
            <w:tcW w:w="4008" w:type="dxa"/>
            <w:vAlign w:val="center"/>
          </w:tcPr>
          <w:p w14:paraId="4ED90105">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5003DF99">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2E56DE36">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66AA5601">
            <w:pPr>
              <w:autoSpaceDE w:val="0"/>
              <w:autoSpaceDN w:val="0"/>
              <w:adjustRightInd w:val="0"/>
              <w:snapToGrid w:val="0"/>
              <w:rPr>
                <w:color w:val="auto"/>
                <w:sz w:val="20"/>
              </w:rPr>
            </w:pPr>
          </w:p>
        </w:tc>
        <w:tc>
          <w:tcPr>
            <w:tcW w:w="1364" w:type="dxa"/>
            <w:tcBorders>
              <w:left w:val="single" w:color="auto" w:sz="4" w:space="0"/>
            </w:tcBorders>
            <w:vAlign w:val="center"/>
          </w:tcPr>
          <w:p w14:paraId="2E4A9D5A">
            <w:pPr>
              <w:autoSpaceDE w:val="0"/>
              <w:autoSpaceDN w:val="0"/>
              <w:adjustRightInd w:val="0"/>
              <w:snapToGrid w:val="0"/>
              <w:rPr>
                <w:color w:val="auto"/>
                <w:sz w:val="20"/>
              </w:rPr>
            </w:pPr>
          </w:p>
        </w:tc>
      </w:tr>
      <w:tr w14:paraId="5C56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029053A8">
            <w:pPr>
              <w:autoSpaceDE w:val="0"/>
              <w:autoSpaceDN w:val="0"/>
              <w:adjustRightInd w:val="0"/>
              <w:snapToGrid w:val="0"/>
              <w:jc w:val="center"/>
              <w:rPr>
                <w:color w:val="auto"/>
                <w:sz w:val="20"/>
              </w:rPr>
            </w:pPr>
            <w:r>
              <w:rPr>
                <w:rFonts w:hint="eastAsia" w:ascii="仿宋" w:hAnsi="仿宋" w:eastAsia="仿宋" w:cs="仿宋"/>
                <w:color w:val="auto"/>
                <w:sz w:val="20"/>
              </w:rPr>
              <w:t>6</w:t>
            </w:r>
          </w:p>
        </w:tc>
        <w:tc>
          <w:tcPr>
            <w:tcW w:w="3307" w:type="dxa"/>
            <w:tcBorders>
              <w:right w:val="single" w:color="auto" w:sz="4" w:space="0"/>
            </w:tcBorders>
            <w:vAlign w:val="center"/>
          </w:tcPr>
          <w:p w14:paraId="0B69CBE6">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专题专家</w:t>
            </w:r>
          </w:p>
        </w:tc>
        <w:tc>
          <w:tcPr>
            <w:tcW w:w="4008" w:type="dxa"/>
            <w:vAlign w:val="center"/>
          </w:tcPr>
          <w:p w14:paraId="2DE9EEEE">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3A194631">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3759A341">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4EDC28BC">
            <w:pPr>
              <w:autoSpaceDE w:val="0"/>
              <w:autoSpaceDN w:val="0"/>
              <w:adjustRightInd w:val="0"/>
              <w:snapToGrid w:val="0"/>
              <w:rPr>
                <w:color w:val="auto"/>
                <w:sz w:val="20"/>
              </w:rPr>
            </w:pPr>
          </w:p>
        </w:tc>
        <w:tc>
          <w:tcPr>
            <w:tcW w:w="1364" w:type="dxa"/>
            <w:tcBorders>
              <w:left w:val="single" w:color="auto" w:sz="4" w:space="0"/>
            </w:tcBorders>
            <w:vAlign w:val="center"/>
          </w:tcPr>
          <w:p w14:paraId="68C08848">
            <w:pPr>
              <w:autoSpaceDE w:val="0"/>
              <w:autoSpaceDN w:val="0"/>
              <w:adjustRightInd w:val="0"/>
              <w:snapToGrid w:val="0"/>
              <w:rPr>
                <w:color w:val="auto"/>
                <w:sz w:val="20"/>
              </w:rPr>
            </w:pPr>
          </w:p>
        </w:tc>
      </w:tr>
      <w:tr w14:paraId="1797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2B7C1D04">
            <w:pPr>
              <w:autoSpaceDE w:val="0"/>
              <w:autoSpaceDN w:val="0"/>
              <w:adjustRightInd w:val="0"/>
              <w:snapToGrid w:val="0"/>
              <w:jc w:val="center"/>
              <w:rPr>
                <w:color w:val="auto"/>
                <w:sz w:val="20"/>
              </w:rPr>
            </w:pPr>
            <w:r>
              <w:rPr>
                <w:rFonts w:hint="eastAsia" w:ascii="仿宋" w:hAnsi="仿宋" w:eastAsia="仿宋" w:cs="仿宋"/>
                <w:color w:val="auto"/>
                <w:sz w:val="20"/>
              </w:rPr>
              <w:t>7</w:t>
            </w:r>
          </w:p>
        </w:tc>
        <w:tc>
          <w:tcPr>
            <w:tcW w:w="3307" w:type="dxa"/>
            <w:tcBorders>
              <w:right w:val="single" w:color="auto" w:sz="4" w:space="0"/>
            </w:tcBorders>
            <w:vAlign w:val="center"/>
          </w:tcPr>
          <w:p w14:paraId="536B7FE5">
            <w:pPr>
              <w:autoSpaceDE w:val="0"/>
              <w:autoSpaceDN w:val="0"/>
              <w:adjustRightInd w:val="0"/>
              <w:snapToGrid w:val="0"/>
              <w:rPr>
                <w:rFonts w:ascii="仿宋" w:hAnsi="仿宋" w:eastAsia="仿宋" w:cs="仿宋"/>
                <w:color w:val="auto"/>
                <w:sz w:val="20"/>
              </w:rPr>
            </w:pPr>
            <w:r>
              <w:rPr>
                <w:rFonts w:hint="eastAsia"/>
                <w:color w:val="auto"/>
                <w:sz w:val="20"/>
                <w:u w:val="single"/>
              </w:rPr>
              <w:t xml:space="preserve">         </w:t>
            </w:r>
            <w:r>
              <w:rPr>
                <w:rFonts w:hint="eastAsia"/>
                <w:color w:val="auto"/>
                <w:sz w:val="20"/>
              </w:rPr>
              <w:t>专题专家</w:t>
            </w:r>
          </w:p>
        </w:tc>
        <w:tc>
          <w:tcPr>
            <w:tcW w:w="4008" w:type="dxa"/>
            <w:vAlign w:val="center"/>
          </w:tcPr>
          <w:p w14:paraId="7095D971">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05B7F63E">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20C8D81C">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61F59C5F">
            <w:pPr>
              <w:autoSpaceDE w:val="0"/>
              <w:autoSpaceDN w:val="0"/>
              <w:adjustRightInd w:val="0"/>
              <w:snapToGrid w:val="0"/>
              <w:rPr>
                <w:color w:val="auto"/>
                <w:sz w:val="20"/>
              </w:rPr>
            </w:pPr>
          </w:p>
        </w:tc>
        <w:tc>
          <w:tcPr>
            <w:tcW w:w="1364" w:type="dxa"/>
            <w:tcBorders>
              <w:left w:val="single" w:color="auto" w:sz="4" w:space="0"/>
            </w:tcBorders>
            <w:vAlign w:val="center"/>
          </w:tcPr>
          <w:p w14:paraId="43FA55A6">
            <w:pPr>
              <w:autoSpaceDE w:val="0"/>
              <w:autoSpaceDN w:val="0"/>
              <w:adjustRightInd w:val="0"/>
              <w:snapToGrid w:val="0"/>
              <w:rPr>
                <w:color w:val="auto"/>
                <w:sz w:val="20"/>
              </w:rPr>
            </w:pPr>
          </w:p>
        </w:tc>
      </w:tr>
      <w:tr w14:paraId="1A1B3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27A6CF13">
            <w:pPr>
              <w:autoSpaceDE w:val="0"/>
              <w:autoSpaceDN w:val="0"/>
              <w:adjustRightInd w:val="0"/>
              <w:snapToGrid w:val="0"/>
              <w:jc w:val="center"/>
              <w:rPr>
                <w:rFonts w:ascii="仿宋" w:hAnsi="仿宋" w:eastAsia="仿宋" w:cs="仿宋"/>
                <w:color w:val="auto"/>
                <w:sz w:val="20"/>
              </w:rPr>
            </w:pPr>
            <w:r>
              <w:rPr>
                <w:rFonts w:hint="eastAsia" w:ascii="仿宋" w:hAnsi="仿宋" w:eastAsia="仿宋" w:cs="仿宋"/>
                <w:color w:val="auto"/>
                <w:sz w:val="20"/>
              </w:rPr>
              <w:t>8</w:t>
            </w:r>
          </w:p>
        </w:tc>
        <w:tc>
          <w:tcPr>
            <w:tcW w:w="3307" w:type="dxa"/>
            <w:tcBorders>
              <w:right w:val="single" w:color="auto" w:sz="4" w:space="0"/>
            </w:tcBorders>
            <w:vAlign w:val="center"/>
          </w:tcPr>
          <w:p w14:paraId="6B1A0484">
            <w:pPr>
              <w:autoSpaceDE w:val="0"/>
              <w:autoSpaceDN w:val="0"/>
              <w:adjustRightInd w:val="0"/>
              <w:snapToGrid w:val="0"/>
              <w:rPr>
                <w:rFonts w:ascii="仿宋" w:hAnsi="仿宋" w:eastAsia="仿宋" w:cs="仿宋"/>
                <w:color w:val="auto"/>
                <w:sz w:val="20"/>
              </w:rPr>
            </w:pPr>
            <w:r>
              <w:rPr>
                <w:rFonts w:hint="eastAsia" w:ascii="仿宋" w:hAnsi="仿宋" w:eastAsia="仿宋" w:cs="仿宋"/>
                <w:color w:val="auto"/>
                <w:sz w:val="20"/>
              </w:rPr>
              <w:t>…</w:t>
            </w:r>
          </w:p>
        </w:tc>
        <w:tc>
          <w:tcPr>
            <w:tcW w:w="4008" w:type="dxa"/>
            <w:vAlign w:val="center"/>
          </w:tcPr>
          <w:p w14:paraId="0372DC0B">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2EF33283">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1491C20A">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58EAABCA">
            <w:pPr>
              <w:autoSpaceDE w:val="0"/>
              <w:autoSpaceDN w:val="0"/>
              <w:adjustRightInd w:val="0"/>
              <w:snapToGrid w:val="0"/>
              <w:rPr>
                <w:color w:val="auto"/>
                <w:sz w:val="20"/>
              </w:rPr>
            </w:pPr>
          </w:p>
        </w:tc>
        <w:tc>
          <w:tcPr>
            <w:tcW w:w="1364" w:type="dxa"/>
            <w:tcBorders>
              <w:left w:val="single" w:color="auto" w:sz="4" w:space="0"/>
            </w:tcBorders>
            <w:vAlign w:val="center"/>
          </w:tcPr>
          <w:p w14:paraId="4BD611C8">
            <w:pPr>
              <w:autoSpaceDE w:val="0"/>
              <w:autoSpaceDN w:val="0"/>
              <w:adjustRightInd w:val="0"/>
              <w:snapToGrid w:val="0"/>
              <w:rPr>
                <w:color w:val="auto"/>
                <w:sz w:val="20"/>
              </w:rPr>
            </w:pPr>
          </w:p>
        </w:tc>
      </w:tr>
      <w:tr w14:paraId="0A807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267" w:type="dxa"/>
            <w:gridSpan w:val="3"/>
            <w:vAlign w:val="center"/>
          </w:tcPr>
          <w:p w14:paraId="18744F9F">
            <w:pPr>
              <w:autoSpaceDE w:val="0"/>
              <w:autoSpaceDN w:val="0"/>
              <w:adjustRightInd w:val="0"/>
              <w:snapToGrid w:val="0"/>
              <w:jc w:val="center"/>
              <w:rPr>
                <w:color w:val="auto"/>
                <w:sz w:val="20"/>
              </w:rPr>
            </w:pPr>
            <w:r>
              <w:rPr>
                <w:rFonts w:hint="eastAsia"/>
                <w:color w:val="auto"/>
                <w:sz w:val="20"/>
              </w:rPr>
              <w:t>累计</w:t>
            </w:r>
          </w:p>
        </w:tc>
        <w:tc>
          <w:tcPr>
            <w:tcW w:w="1212" w:type="dxa"/>
            <w:tcBorders>
              <w:left w:val="single" w:color="auto" w:sz="4" w:space="0"/>
              <w:right w:val="single" w:color="auto" w:sz="4" w:space="0"/>
            </w:tcBorders>
            <w:vAlign w:val="center"/>
          </w:tcPr>
          <w:p w14:paraId="49AA4615">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5AC5C20C">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5E74E8FB">
            <w:pPr>
              <w:autoSpaceDE w:val="0"/>
              <w:autoSpaceDN w:val="0"/>
              <w:adjustRightInd w:val="0"/>
              <w:snapToGrid w:val="0"/>
              <w:rPr>
                <w:color w:val="auto"/>
                <w:sz w:val="20"/>
              </w:rPr>
            </w:pPr>
          </w:p>
        </w:tc>
        <w:tc>
          <w:tcPr>
            <w:tcW w:w="1364" w:type="dxa"/>
            <w:tcBorders>
              <w:left w:val="single" w:color="auto" w:sz="4" w:space="0"/>
            </w:tcBorders>
            <w:vAlign w:val="center"/>
          </w:tcPr>
          <w:p w14:paraId="431A318E">
            <w:pPr>
              <w:autoSpaceDE w:val="0"/>
              <w:autoSpaceDN w:val="0"/>
              <w:adjustRightInd w:val="0"/>
              <w:snapToGrid w:val="0"/>
              <w:rPr>
                <w:color w:val="auto"/>
                <w:sz w:val="20"/>
              </w:rPr>
            </w:pPr>
          </w:p>
        </w:tc>
      </w:tr>
    </w:tbl>
    <w:p w14:paraId="5D0B0DB6">
      <w:pPr>
        <w:spacing w:line="30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注：1.任务分工的描述应简洁，不超过300字。</w:t>
      </w:r>
    </w:p>
    <w:p w14:paraId="30D57068">
      <w:pPr>
        <w:topLinePunct/>
        <w:spacing w:line="300" w:lineRule="exact"/>
        <w:ind w:firstLine="360" w:firstLineChars="200"/>
        <w:rPr>
          <w:rFonts w:ascii="仿宋_GB2312" w:hAnsi="仿宋_GB2312" w:eastAsia="仿宋_GB2312" w:cs="仿宋_GB2312"/>
          <w:color w:val="auto"/>
        </w:rPr>
      </w:pPr>
      <w:r>
        <w:rPr>
          <w:rFonts w:hint="eastAsia" w:ascii="仿宋_GB2312" w:hAnsi="仿宋_GB2312" w:eastAsia="仿宋_GB2312" w:cs="仿宋_GB2312"/>
          <w:color w:val="auto"/>
          <w:sz w:val="18"/>
          <w:szCs w:val="18"/>
        </w:rPr>
        <w:t>2.首席专家应当根据实施进度和资金使用情况汇报、监督工作，参与单位不得再向外转拨资金。</w:t>
      </w:r>
    </w:p>
    <w:p w14:paraId="3834CD5B">
      <w:pPr>
        <w:ind w:firstLine="450" w:firstLineChars="250"/>
        <w:rPr>
          <w:rFonts w:ascii="宋体" w:hAnsi="宋体" w:cs="宋体"/>
          <w:color w:val="auto"/>
          <w:sz w:val="18"/>
          <w:szCs w:val="18"/>
        </w:rPr>
      </w:pPr>
    </w:p>
    <w:p w14:paraId="61F34D4B">
      <w:pPr>
        <w:ind w:firstLine="450" w:firstLineChars="250"/>
        <w:rPr>
          <w:rFonts w:ascii="宋体" w:hAnsi="宋体" w:cs="宋体"/>
          <w:color w:val="auto"/>
          <w:sz w:val="18"/>
          <w:szCs w:val="18"/>
        </w:rPr>
        <w:sectPr>
          <w:pgSz w:w="16838" w:h="11906" w:orient="landscape"/>
          <w:pgMar w:top="1531" w:right="1871" w:bottom="1531" w:left="1871" w:header="850" w:footer="1417" w:gutter="0"/>
          <w:pgNumType w:fmt="decimal"/>
          <w:cols w:space="0" w:num="1"/>
          <w:docGrid w:type="lines" w:linePitch="631" w:charSpace="0"/>
        </w:sectPr>
      </w:pPr>
    </w:p>
    <w:p w14:paraId="52AB0E4F">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十、预算主要用途</w:t>
      </w:r>
    </w:p>
    <w:p w14:paraId="3865EFA6">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（一）省级财政资金预算主要用途</w:t>
      </w:r>
    </w:p>
    <w:p w14:paraId="714BCDF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主要说明省级财政资金与研究任务/推广示范任务的关系及一一对应情况等。</w:t>
      </w:r>
    </w:p>
    <w:p w14:paraId="0A6029AC">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（二）其他渠道资金预算主要用途</w:t>
      </w:r>
    </w:p>
    <w:p w14:paraId="11245515">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十一、预算说明</w:t>
      </w:r>
    </w:p>
    <w:p w14:paraId="2E86AF0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该部分需严格按照如下要求编写。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研究内容</w:t>
      </w:r>
      <w:r>
        <w:rPr>
          <w:rFonts w:hint="eastAsia" w:ascii="仿宋_GB2312" w:hAnsi="仿宋_GB2312" w:eastAsia="仿宋_GB2312" w:cs="仿宋_GB2312"/>
          <w:color w:val="auto"/>
          <w:sz w:val="28"/>
          <w:szCs w:val="28"/>
        </w:rPr>
        <w:t>”分为几部分，每一个费类应对应研究内容的部分，分别说明。对项目各科目支出主要用途、与项目任务的相关性、必要性及测算方法、测算依据进行详细说明；如同一科目同时编列省级财政专项资金和其他渠道资金的，应分别就省级财政专项资金、其他渠道资金在本科目的具体用途予以说明。</w:t>
      </w:r>
    </w:p>
    <w:p w14:paraId="12A1F77F">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（一）直接费用</w:t>
      </w:r>
    </w:p>
    <w:p w14:paraId="1829288F">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1.设备费（应当对仪器设备购置进行重点说明）</w:t>
      </w:r>
    </w:p>
    <w:p w14:paraId="75387D21">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经费预算  万元，占总经费预算  %。</w:t>
      </w:r>
    </w:p>
    <w:p w14:paraId="1640294B">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5AC1485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（1）名称：</w:t>
      </w:r>
    </w:p>
    <w:p w14:paraId="1BFDE71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（2）与项目</w:t>
      </w:r>
      <w:r>
        <w:rPr>
          <w:rFonts w:hint="eastAsia" w:ascii="仿宋_GB2312" w:hAnsi="仿宋_GB2312" w:eastAsia="仿宋_GB2312" w:cs="仿宋_GB2312"/>
          <w:color w:val="auto"/>
          <w:sz w:val="28"/>
          <w:szCs w:val="28"/>
          <w:lang w:eastAsia="zh-Hans"/>
        </w:rPr>
        <w:t>任务的</w:t>
      </w:r>
      <w:r>
        <w:rPr>
          <w:rFonts w:hint="eastAsia" w:ascii="仿宋_GB2312" w:hAnsi="仿宋_GB2312" w:eastAsia="仿宋_GB2312" w:cs="仿宋_GB2312"/>
          <w:color w:val="auto"/>
          <w:sz w:val="28"/>
          <w:szCs w:val="28"/>
        </w:rPr>
        <w:t>相关性说明：应说明该项支出的主要用途，用于支撑保障研究的哪部分内容，拟支出内容的必要性。</w:t>
      </w:r>
    </w:p>
    <w:p w14:paraId="2542063D">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（3）测算方法（依据）：</w:t>
      </w:r>
    </w:p>
    <w:p w14:paraId="065E2567">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研究内容2：</w:t>
      </w:r>
    </w:p>
    <w:p w14:paraId="6B29E6B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（1）名称：</w:t>
      </w:r>
    </w:p>
    <w:p w14:paraId="31359A6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（2）与项目任务的相关性说明：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5D0C830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（3）测算方法（依据）：</w:t>
      </w:r>
    </w:p>
    <w:p w14:paraId="1756E8B8">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65E57856">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2.材料费</w:t>
      </w:r>
    </w:p>
    <w:p w14:paraId="2288972C">
      <w:pPr>
        <w:adjustRightInd w:val="0"/>
        <w:snapToGrid w:val="0"/>
        <w:spacing w:line="420" w:lineRule="exact"/>
        <w:ind w:firstLine="560" w:firstLineChars="200"/>
        <w:rPr>
          <w:rFonts w:ascii="仿宋" w:hAnsi="仿宋" w:eastAsia="仿宋" w:cs="华文仿宋"/>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2E1E0E19">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7C9C4F0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236757A4">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5841A98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6E4E7CFE">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1981D73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3.测试化验加工费</w:t>
      </w:r>
    </w:p>
    <w:p w14:paraId="71DE7A2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0E38F7BA">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163E7E4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76A0402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3CA173F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1CEBF70B">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088109E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4.燃料动力费</w:t>
      </w:r>
    </w:p>
    <w:p w14:paraId="0B58FA1F">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038B25BF">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4AEBAFED">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5A604976">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2EEDA18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3F2B3BA4">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1187D4F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5.出版/文献/信息传播/知识产权事务费</w:t>
      </w:r>
    </w:p>
    <w:p w14:paraId="0998EE5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0EB00F90">
      <w:pPr>
        <w:adjustRightInd w:val="0"/>
        <w:snapToGrid w:val="0"/>
        <w:spacing w:line="420" w:lineRule="exact"/>
        <w:ind w:firstLine="562"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20492964">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2F26598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59D3843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3E77EC78">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5844B0D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14:paraId="5FC10B1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7DEBD4D1">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6A38D33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34BC6C7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6ABC110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1EF34127">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331C227F">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7.培训费</w:t>
      </w:r>
    </w:p>
    <w:p w14:paraId="3C74793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42AFB29B">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11E850D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0844B05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070D691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64388BD5">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08C037F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劳务费（劳务费预算无比例限制。参与项目实施的研究生、博士后、访问学者以及项目聘用的人员、科研辅助人员等，均可开支劳务费。项目聘用人员的劳务费开支标准，参照当地科学研究和技术服务业从业人员平均工资水平，根据其在项目实施中承担的工作任务确定，其社会保险补助纳入劳务费科目中列支）</w:t>
      </w:r>
    </w:p>
    <w:p w14:paraId="1B134DD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27709659">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7E933BB6">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21364E0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0B59164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37483A86">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36D3D098">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1DBF8B0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1E2ADF4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应说明该项支出的主要用途，用于支撑保障研究的哪部分内容，拟支出内容的必要性。同时应与项目人员表中所列人员相一致。</w:t>
      </w:r>
    </w:p>
    <w:p w14:paraId="4EB53A0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56D0F1D4">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5B01DBA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专家咨询费</w:t>
      </w:r>
    </w:p>
    <w:p w14:paraId="60BC4E1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2EB761B3">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750F1E4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2B65BF2D">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1875B58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76B60E75">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7EC43DD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lang w:eastAsia="zh-Hans"/>
        </w:rPr>
        <w:t>.基本建设费</w:t>
      </w:r>
    </w:p>
    <w:p w14:paraId="55EEE61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4166CEB6">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4AE1B03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219837F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10B1CA5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61AB93AC">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796A40C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11.其他</w:t>
      </w:r>
      <w:r>
        <w:rPr>
          <w:rFonts w:hint="eastAsia" w:ascii="仿宋_GB2312" w:hAnsi="仿宋_GB2312" w:eastAsia="仿宋_GB2312" w:cs="仿宋_GB2312"/>
          <w:color w:val="auto"/>
          <w:sz w:val="28"/>
          <w:szCs w:val="28"/>
          <w:lang w:eastAsia="zh-Hans"/>
        </w:rPr>
        <w:t>费用</w:t>
      </w:r>
    </w:p>
    <w:p w14:paraId="762313FF">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（二）间接费用</w:t>
      </w:r>
    </w:p>
    <w:p w14:paraId="7E95269F">
      <w:pPr>
        <w:adjustRightInd w:val="0"/>
        <w:snapToGrid w:val="0"/>
        <w:spacing w:line="420" w:lineRule="exact"/>
        <w:ind w:firstLine="560" w:firstLineChars="200"/>
        <w:rPr>
          <w:rFonts w:ascii="仿宋" w:hAnsi="仿宋" w:eastAsia="仿宋" w:cs="华文仿宋"/>
          <w:i/>
          <w:iCs/>
          <w:color w:val="auto"/>
          <w:sz w:val="28"/>
          <w:szCs w:val="28"/>
        </w:rPr>
      </w:pPr>
      <w:r>
        <w:rPr>
          <w:rFonts w:hint="eastAsia" w:ascii="仿宋_GB2312" w:hAnsi="仿宋_GB2312" w:eastAsia="仿宋_GB2312" w:cs="仿宋_GB2312"/>
          <w:color w:val="auto"/>
          <w:sz w:val="28"/>
          <w:szCs w:val="28"/>
        </w:rPr>
        <w:t>（科研项目如包括技术推广示范内容，应扣减相应资金后再按照间接费用计算方法计算，并提供预算编制说明。技术推广示范类项目不允许列支间接费用）</w:t>
      </w:r>
    </w:p>
    <w:p w14:paraId="25B38A02">
      <w:pPr>
        <w:adjustRightInd w:val="0"/>
        <w:snapToGrid w:val="0"/>
        <w:spacing w:line="420" w:lineRule="exact"/>
        <w:rPr>
          <w:color w:val="auto"/>
          <w:sz w:val="28"/>
          <w:szCs w:val="28"/>
        </w:rPr>
        <w:sectPr>
          <w:pgSz w:w="11906" w:h="16838"/>
          <w:pgMar w:top="1871" w:right="1531" w:bottom="1871" w:left="1531" w:header="850" w:footer="1417" w:gutter="0"/>
          <w:pgNumType w:fmt="decimal"/>
          <w:cols w:space="0" w:num="1"/>
          <w:docGrid w:type="lines" w:linePitch="631" w:charSpace="0"/>
        </w:sectPr>
      </w:pPr>
    </w:p>
    <w:p w14:paraId="7E92FFF3">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十二、绩效目标</w:t>
      </w:r>
    </w:p>
    <w:p w14:paraId="13B97DBC">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包含经济效益、社会效益、生态效益分析。需填写支出绩效目标表。</w:t>
      </w:r>
    </w:p>
    <w:p w14:paraId="6C40C369">
      <w:pPr>
        <w:pStyle w:val="3"/>
        <w:rPr>
          <w:color w:val="auto"/>
        </w:rPr>
      </w:pPr>
    </w:p>
    <w:p w14:paraId="15877663">
      <w:pPr>
        <w:adjustRightInd w:val="0"/>
        <w:snapToGrid w:val="0"/>
        <w:spacing w:line="420" w:lineRule="exact"/>
        <w:jc w:val="center"/>
        <w:rPr>
          <w:rFonts w:ascii="方正小标宋简体" w:hAnsi="方正小标宋简体" w:eastAsia="方正小标宋简体" w:cs="方正小标宋简体"/>
          <w:color w:val="auto"/>
          <w:kern w:val="0"/>
          <w:szCs w:val="32"/>
          <w:lang w:bidi="ar"/>
        </w:rPr>
      </w:pPr>
      <w:r>
        <w:rPr>
          <w:rFonts w:hint="eastAsia" w:ascii="方正小标宋简体" w:hAnsi="方正小标宋简体" w:eastAsia="方正小标宋简体" w:cs="方正小标宋简体"/>
          <w:color w:val="auto"/>
          <w:kern w:val="0"/>
          <w:szCs w:val="32"/>
          <w:lang w:bidi="ar"/>
        </w:rPr>
        <w:t>支出绩效目标表（示例）</w:t>
      </w:r>
    </w:p>
    <w:p w14:paraId="1B088938">
      <w:pPr>
        <w:adjustRightInd w:val="0"/>
        <w:snapToGrid w:val="0"/>
        <w:spacing w:line="420" w:lineRule="exact"/>
        <w:rPr>
          <w:rFonts w:ascii="仿宋_GB2312" w:hAnsi="宋体" w:eastAsia="仿宋_GB2312" w:cs="仿宋_GB2312"/>
          <w:color w:val="auto"/>
          <w:kern w:val="0"/>
          <w:sz w:val="24"/>
          <w:szCs w:val="24"/>
          <w:lang w:bidi="ar"/>
        </w:rPr>
      </w:pPr>
    </w:p>
    <w:p w14:paraId="4F16A2E7">
      <w:pPr>
        <w:adjustRightInd w:val="0"/>
        <w:snapToGrid w:val="0"/>
        <w:spacing w:line="420" w:lineRule="exact"/>
        <w:rPr>
          <w:color w:val="auto"/>
          <w:sz w:val="24"/>
          <w:szCs w:val="24"/>
        </w:rPr>
      </w:pPr>
      <w:r>
        <w:rPr>
          <w:rFonts w:hint="eastAsia" w:ascii="仿宋_GB2312" w:hAnsi="宋体" w:eastAsia="仿宋_GB2312" w:cs="仿宋_GB2312"/>
          <w:color w:val="auto"/>
          <w:kern w:val="0"/>
          <w:sz w:val="24"/>
          <w:szCs w:val="24"/>
          <w:lang w:bidi="ar"/>
        </w:rPr>
        <w:t xml:space="preserve">单位：                                   </w:t>
      </w:r>
      <w:r>
        <w:rPr>
          <w:rFonts w:hint="eastAsia" w:ascii="宋体" w:hAnsi="宋体" w:eastAsia="仿宋_GB2312" w:cs="宋体"/>
          <w:color w:val="auto"/>
          <w:kern w:val="0"/>
          <w:sz w:val="24"/>
          <w:szCs w:val="24"/>
          <w:lang w:bidi="ar"/>
        </w:rPr>
        <w:t>项目</w:t>
      </w:r>
      <w:r>
        <w:rPr>
          <w:rFonts w:hint="eastAsia" w:ascii="宋体" w:hAnsi="宋体" w:cs="宋体"/>
          <w:color w:val="auto"/>
          <w:kern w:val="0"/>
          <w:sz w:val="24"/>
          <w:szCs w:val="24"/>
          <w:lang w:bidi="ar"/>
        </w:rPr>
        <w:t>（课题）</w:t>
      </w:r>
      <w:r>
        <w:rPr>
          <w:rFonts w:hint="eastAsia" w:ascii="仿宋_GB2312" w:hAnsi="宋体" w:eastAsia="仿宋_GB2312" w:cs="仿宋_GB2312"/>
          <w:color w:val="auto"/>
          <w:kern w:val="0"/>
          <w:sz w:val="24"/>
          <w:szCs w:val="24"/>
          <w:lang w:bidi="ar"/>
        </w:rPr>
        <w:t>名称：</w:t>
      </w:r>
    </w:p>
    <w:tbl>
      <w:tblPr>
        <w:tblStyle w:val="15"/>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14:paraId="40AE1FD6">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BF1">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44C5C">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实施期目标（跨年度项目需填写，当年度项目不需填写）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AD1AC">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EC05">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填写说明</w:t>
            </w:r>
          </w:p>
        </w:tc>
      </w:tr>
      <w:tr w14:paraId="34C7E28B">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0E9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993BC">
            <w:pPr>
              <w:snapToGrid w:val="0"/>
              <w:jc w:val="left"/>
              <w:rPr>
                <w:rFonts w:ascii="仿宋_GB2312" w:hAnsi="宋体" w:eastAsia="仿宋_GB2312" w:cs="仿宋_GB2312"/>
                <w:color w:val="auto"/>
                <w:sz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2B307">
            <w:pPr>
              <w:widowControl/>
              <w:snapToGrid w:val="0"/>
              <w:jc w:val="left"/>
              <w:textAlignment w:val="center"/>
              <w:rPr>
                <w:rFonts w:ascii="仿宋_GB2312" w:hAnsi="宋体" w:eastAsia="仿宋_GB2312" w:cs="仿宋_GB2312"/>
                <w:color w:val="auto"/>
                <w:sz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D634">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根据</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资金设立（或政策意图）的初衷，概括性描述该</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资金安排后应达到的总体目标和效果（总任务、总要求、总产出和总效益）。</w:t>
            </w:r>
          </w:p>
        </w:tc>
      </w:tr>
      <w:tr w14:paraId="159B8349">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FE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303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D9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DF9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19F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851">
            <w:pPr>
              <w:snapToGrid w:val="0"/>
              <w:jc w:val="left"/>
              <w:rPr>
                <w:rFonts w:ascii="仿宋_GB2312" w:hAnsi="宋体" w:eastAsia="仿宋_GB2312" w:cs="仿宋_GB2312"/>
                <w:color w:val="auto"/>
                <w:sz w:val="20"/>
              </w:rPr>
            </w:pPr>
          </w:p>
        </w:tc>
      </w:tr>
      <w:tr w14:paraId="02961950">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D4F5B">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产</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出</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指</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6EF3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168">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291">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299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1EC05">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对目标任务用指标值进行量化描述，确实无法量化的指标值可采用定性表述。如：举办XX培训班，3期；培训人数，120人。</w:t>
            </w:r>
          </w:p>
        </w:tc>
      </w:tr>
      <w:tr w14:paraId="45C588CD">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5F03">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0F22">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51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B33">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4D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829F">
            <w:pPr>
              <w:snapToGrid w:val="0"/>
              <w:jc w:val="left"/>
              <w:rPr>
                <w:rFonts w:ascii="仿宋_GB2312" w:hAnsi="宋体" w:eastAsia="仿宋_GB2312" w:cs="仿宋_GB2312"/>
                <w:color w:val="auto"/>
                <w:sz w:val="20"/>
              </w:rPr>
            </w:pPr>
          </w:p>
        </w:tc>
      </w:tr>
      <w:tr w14:paraId="3EE0A940">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D177">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AEB4">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CA1">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B38">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EBB">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32B5">
            <w:pPr>
              <w:snapToGrid w:val="0"/>
              <w:jc w:val="left"/>
              <w:rPr>
                <w:rFonts w:ascii="仿宋_GB2312" w:hAnsi="宋体" w:eastAsia="仿宋_GB2312" w:cs="仿宋_GB2312"/>
                <w:color w:val="auto"/>
                <w:sz w:val="20"/>
              </w:rPr>
            </w:pPr>
          </w:p>
        </w:tc>
      </w:tr>
      <w:tr w14:paraId="5B12373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B8213">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C2515">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5C4F">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96C1">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2A0">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9916">
            <w:pPr>
              <w:snapToGrid w:val="0"/>
              <w:jc w:val="left"/>
              <w:rPr>
                <w:rFonts w:ascii="仿宋_GB2312" w:hAnsi="宋体" w:eastAsia="仿宋_GB2312" w:cs="仿宋_GB2312"/>
                <w:color w:val="auto"/>
                <w:sz w:val="20"/>
              </w:rPr>
            </w:pPr>
          </w:p>
        </w:tc>
      </w:tr>
      <w:tr w14:paraId="7F4D19D5">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68BA">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6236D">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6EDB">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DF1E">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24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CE2AF">
            <w:pPr>
              <w:widowControl/>
              <w:snapToGrid w:val="0"/>
              <w:jc w:val="left"/>
              <w:textAlignment w:val="center"/>
              <w:rPr>
                <w:rFonts w:ascii="仿宋_GB2312" w:hAnsi="宋体" w:eastAsia="仿宋_GB2312" w:cs="仿宋_GB2312"/>
                <w:color w:val="auto"/>
                <w:sz w:val="20"/>
              </w:rPr>
            </w:pPr>
            <w:r>
              <w:rPr>
                <w:rStyle w:val="22"/>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lang w:bidi="ar"/>
              </w:rPr>
              <w:t>≧</w:t>
            </w:r>
            <w:r>
              <w:rPr>
                <w:rStyle w:val="22"/>
                <w:rFonts w:hint="default" w:hAnsi="宋体"/>
                <w:color w:val="auto"/>
                <w:sz w:val="20"/>
                <w:szCs w:val="20"/>
                <w:lang w:bidi="ar"/>
              </w:rPr>
              <w:t>98%。</w:t>
            </w:r>
          </w:p>
        </w:tc>
      </w:tr>
      <w:tr w14:paraId="6B3D0AEA">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7ED2">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7F7C">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5FAC">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EA8E">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0BC">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033F">
            <w:pPr>
              <w:snapToGrid w:val="0"/>
              <w:jc w:val="left"/>
              <w:rPr>
                <w:rFonts w:ascii="仿宋_GB2312" w:hAnsi="宋体" w:eastAsia="仿宋_GB2312" w:cs="仿宋_GB2312"/>
                <w:color w:val="auto"/>
                <w:sz w:val="20"/>
              </w:rPr>
            </w:pPr>
          </w:p>
        </w:tc>
      </w:tr>
      <w:tr w14:paraId="263CC5EA">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C21E">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659E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6B3">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13C">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D52">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202</w:t>
            </w:r>
            <w:r>
              <w:rPr>
                <w:rFonts w:hint="eastAsia" w:ascii="仿宋_GB2312" w:hAnsi="宋体" w:eastAsia="仿宋_GB2312" w:cs="仿宋_GB2312"/>
                <w:color w:val="auto"/>
                <w:kern w:val="0"/>
                <w:sz w:val="20"/>
                <w:lang w:val="en-US" w:eastAsia="zh-CN" w:bidi="ar"/>
              </w:rPr>
              <w:t>4</w:t>
            </w:r>
            <w:r>
              <w:rPr>
                <w:rFonts w:hint="eastAsia" w:ascii="仿宋_GB2312" w:hAnsi="宋体" w:eastAsia="仿宋_GB2312" w:cs="仿宋_GB2312"/>
                <w:color w:val="auto"/>
                <w:kern w:val="0"/>
                <w:sz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60C09">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对目标任务的完成时间进行量化描述。如：完成时限，202</w:t>
            </w:r>
            <w:r>
              <w:rPr>
                <w:rFonts w:hint="eastAsia" w:ascii="仿宋_GB2312" w:hAnsi="宋体" w:eastAsia="仿宋_GB2312" w:cs="仿宋_GB2312"/>
                <w:color w:val="auto"/>
                <w:kern w:val="0"/>
                <w:sz w:val="20"/>
                <w:lang w:val="en-US" w:eastAsia="zh-CN" w:bidi="ar"/>
              </w:rPr>
              <w:t>4</w:t>
            </w:r>
            <w:r>
              <w:rPr>
                <w:rFonts w:hint="eastAsia" w:ascii="仿宋_GB2312" w:hAnsi="宋体" w:eastAsia="仿宋_GB2312" w:cs="仿宋_GB2312"/>
                <w:color w:val="auto"/>
                <w:kern w:val="0"/>
                <w:sz w:val="20"/>
                <w:lang w:bidi="ar"/>
              </w:rPr>
              <w:t>年12月31日前。</w:t>
            </w:r>
          </w:p>
        </w:tc>
      </w:tr>
      <w:tr w14:paraId="34C5D4CF">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0219F">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4FA23">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081">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D17">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D29">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1532">
            <w:pPr>
              <w:snapToGrid w:val="0"/>
              <w:jc w:val="left"/>
              <w:rPr>
                <w:rFonts w:ascii="仿宋_GB2312" w:hAnsi="宋体" w:eastAsia="仿宋_GB2312" w:cs="仿宋_GB2312"/>
                <w:color w:val="auto"/>
                <w:sz w:val="20"/>
              </w:rPr>
            </w:pPr>
          </w:p>
        </w:tc>
      </w:tr>
      <w:tr w14:paraId="4B1AA3B7">
        <w:tblPrEx>
          <w:tblCellMar>
            <w:top w:w="15" w:type="dxa"/>
            <w:left w:w="15" w:type="dxa"/>
            <w:bottom w:w="15" w:type="dxa"/>
            <w:right w:w="15" w:type="dxa"/>
          </w:tblCellMar>
        </w:tblPrEx>
        <w:trPr>
          <w:trHeight w:val="401"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BD4A1">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8AC8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D51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DD7">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050">
            <w:pPr>
              <w:widowControl/>
              <w:snapToGrid w:val="0"/>
              <w:ind w:firstLine="200" w:firstLineChars="100"/>
              <w:jc w:val="center"/>
              <w:textAlignment w:val="center"/>
              <w:rPr>
                <w:rFonts w:ascii="仿宋_GB2312" w:hAnsi="宋体" w:eastAsia="仿宋_GB2312" w:cs="仿宋_GB2312"/>
                <w:color w:val="auto"/>
                <w:kern w:val="0"/>
                <w:sz w:val="20"/>
                <w:lang w:bidi="ar"/>
              </w:rPr>
            </w:pPr>
            <w:r>
              <w:rPr>
                <w:rFonts w:hint="eastAsia" w:ascii="仿宋_GB2312" w:hAnsi="宋体" w:eastAsia="仿宋_GB2312" w:cs="仿宋_GB2312"/>
                <w:color w:val="auto"/>
                <w:kern w:val="0"/>
                <w:sz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B154C">
            <w:pPr>
              <w:widowControl/>
              <w:snapToGrid w:val="0"/>
              <w:jc w:val="left"/>
              <w:textAlignment w:val="center"/>
              <w:rPr>
                <w:rFonts w:ascii="仿宋_GB2312" w:hAnsi="宋体" w:eastAsia="仿宋_GB2312" w:cs="仿宋_GB2312"/>
                <w:color w:val="auto"/>
                <w:kern w:val="0"/>
                <w:sz w:val="20"/>
                <w:lang w:bidi="ar"/>
              </w:rPr>
            </w:pPr>
            <w:r>
              <w:rPr>
                <w:rFonts w:hint="eastAsia" w:ascii="仿宋_GB2312" w:hAnsi="宋体" w:eastAsia="仿宋_GB2312" w:cs="仿宋_GB2312"/>
                <w:color w:val="auto"/>
                <w:kern w:val="0"/>
                <w:sz w:val="20"/>
                <w:lang w:bidi="ar"/>
              </w:rPr>
              <w:t>对资金支出成本控制进行量化描述。确实无法量化的指标值可采用定性表述。如：XX≦</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成本支出</w:t>
            </w:r>
          </w:p>
        </w:tc>
      </w:tr>
      <w:tr w14:paraId="56B95F81">
        <w:tblPrEx>
          <w:tblCellMar>
            <w:top w:w="15" w:type="dxa"/>
            <w:left w:w="15" w:type="dxa"/>
            <w:bottom w:w="15" w:type="dxa"/>
            <w:right w:w="15" w:type="dxa"/>
          </w:tblCellMar>
        </w:tblPrEx>
        <w:trPr>
          <w:trHeight w:val="41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EC96">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AA79">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45A">
            <w:pPr>
              <w:snapToGrid w:val="0"/>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F6D">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6FDD">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C9F70">
            <w:pPr>
              <w:snapToGrid w:val="0"/>
              <w:jc w:val="left"/>
              <w:rPr>
                <w:rFonts w:ascii="仿宋_GB2312" w:hAnsi="宋体" w:eastAsia="仿宋_GB2312" w:cs="仿宋_GB2312"/>
                <w:color w:val="auto"/>
                <w:sz w:val="20"/>
              </w:rPr>
            </w:pPr>
          </w:p>
        </w:tc>
      </w:tr>
      <w:tr w14:paraId="1D7CAAEC">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6AA9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效</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益</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指</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5DC0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17EF">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6B5">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377">
            <w:pPr>
              <w:snapToGrid w:val="0"/>
              <w:jc w:val="center"/>
              <w:rPr>
                <w:rFonts w:ascii="仿宋_GB2312" w:hAnsi="宋体" w:eastAsia="仿宋_GB2312" w:cs="仿宋_GB2312"/>
                <w:color w:val="auto"/>
                <w:sz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A47F7">
            <w:pPr>
              <w:widowControl/>
              <w:snapToGrid w:val="0"/>
              <w:jc w:val="left"/>
              <w:textAlignment w:val="center"/>
              <w:rPr>
                <w:rFonts w:ascii="仿宋_GB2312" w:hAnsi="宋体" w:eastAsia="仿宋_GB2312" w:cs="仿宋_GB2312"/>
                <w:color w:val="auto"/>
                <w:sz w:val="20"/>
              </w:rPr>
            </w:pPr>
          </w:p>
        </w:tc>
      </w:tr>
      <w:tr w14:paraId="3DC67BF5">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331F5">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F0A59">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2CD">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3D26">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673">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1492">
            <w:pPr>
              <w:snapToGrid w:val="0"/>
              <w:jc w:val="left"/>
              <w:rPr>
                <w:rFonts w:ascii="仿宋_GB2312" w:hAnsi="宋体" w:eastAsia="仿宋_GB2312" w:cs="仿宋_GB2312"/>
                <w:color w:val="auto"/>
                <w:sz w:val="20"/>
              </w:rPr>
            </w:pPr>
          </w:p>
        </w:tc>
      </w:tr>
      <w:tr w14:paraId="73C2AB60">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6E568">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255D">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42E1">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C199">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3C1">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E92D4">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反映</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实施后产生的社会效益，无法量化的指标值可采用定性表述。如提高管理能力</w:t>
            </w:r>
          </w:p>
        </w:tc>
      </w:tr>
      <w:tr w14:paraId="50F3495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E75B">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6F6B">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A25">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E8EE">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585">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FBD1">
            <w:pPr>
              <w:snapToGrid w:val="0"/>
              <w:jc w:val="left"/>
              <w:rPr>
                <w:rFonts w:ascii="仿宋_GB2312" w:hAnsi="宋体" w:eastAsia="仿宋_GB2312" w:cs="仿宋_GB2312"/>
                <w:color w:val="auto"/>
                <w:sz w:val="20"/>
              </w:rPr>
            </w:pPr>
          </w:p>
        </w:tc>
      </w:tr>
      <w:tr w14:paraId="7B082A7C">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B9ED">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EC65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5F28">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87F">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0A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493E">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涉及污染监控整治管理类的</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选填，不涉及的</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可不填写。如：主要农作物化肥利用率≧40%</w:t>
            </w:r>
          </w:p>
        </w:tc>
      </w:tr>
      <w:tr w14:paraId="03CF7B2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2147">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725C">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EB39">
            <w:pPr>
              <w:snapToGrid w:val="0"/>
              <w:rPr>
                <w:rFonts w:ascii="宋体" w:hAnsi="宋体" w:cs="宋体"/>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A869">
            <w:pPr>
              <w:snapToGrid w:val="0"/>
              <w:rPr>
                <w:rFonts w:ascii="宋体" w:hAnsi="宋体" w:cs="宋体"/>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D890">
            <w:pPr>
              <w:snapToGrid w:val="0"/>
              <w:rPr>
                <w:rFonts w:ascii="宋体" w:hAnsi="宋体" w:cs="宋体"/>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4FF4">
            <w:pPr>
              <w:snapToGrid w:val="0"/>
              <w:jc w:val="left"/>
              <w:rPr>
                <w:rFonts w:ascii="仿宋_GB2312" w:hAnsi="宋体" w:eastAsia="仿宋_GB2312" w:cs="仿宋_GB2312"/>
                <w:color w:val="auto"/>
                <w:sz w:val="20"/>
              </w:rPr>
            </w:pPr>
          </w:p>
        </w:tc>
      </w:tr>
      <w:tr w14:paraId="24EAEE8B">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CAF1">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22D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E8B8">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10E">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7D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DAA">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反映</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完成后，后续政策、资金保障程序，以及管理机制（人员机构）因素完善水平。</w:t>
            </w:r>
          </w:p>
        </w:tc>
      </w:tr>
      <w:tr w14:paraId="33555B47">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CBE05">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B0D3">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CBB5">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6C0">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8037">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84B">
            <w:pPr>
              <w:snapToGrid w:val="0"/>
              <w:jc w:val="left"/>
              <w:rPr>
                <w:rFonts w:ascii="仿宋_GB2312" w:hAnsi="宋体" w:eastAsia="仿宋_GB2312" w:cs="仿宋_GB2312"/>
                <w:color w:val="auto"/>
                <w:sz w:val="20"/>
              </w:rPr>
            </w:pPr>
          </w:p>
        </w:tc>
      </w:tr>
      <w:tr w14:paraId="702FBE33">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BA18">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D52D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92CB">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624">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6ED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1DED5">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对目标任务用指标值进行量化描述，确实无法量化的指标值可采用定性表述。</w:t>
            </w:r>
          </w:p>
        </w:tc>
      </w:tr>
      <w:tr w14:paraId="636A4749">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47C7">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6A13">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86A">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6545">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656">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40A4">
            <w:pPr>
              <w:snapToGrid w:val="0"/>
              <w:jc w:val="left"/>
              <w:rPr>
                <w:rFonts w:ascii="仿宋_GB2312" w:hAnsi="宋体" w:eastAsia="仿宋_GB2312" w:cs="仿宋_GB2312"/>
                <w:color w:val="auto"/>
                <w:sz w:val="20"/>
              </w:rPr>
            </w:pPr>
          </w:p>
        </w:tc>
      </w:tr>
      <w:tr w14:paraId="582D4BDE">
        <w:tblPrEx>
          <w:tblCellMar>
            <w:top w:w="15" w:type="dxa"/>
            <w:left w:w="15" w:type="dxa"/>
            <w:bottom w:w="15" w:type="dxa"/>
            <w:right w:w="15" w:type="dxa"/>
          </w:tblCellMar>
        </w:tblPrEx>
        <w:trPr>
          <w:trHeight w:val="1118" w:hRule="atLeast"/>
          <w:jc w:val="center"/>
        </w:trPr>
        <w:tc>
          <w:tcPr>
            <w:tcW w:w="14304" w:type="dxa"/>
            <w:gridSpan w:val="6"/>
            <w:vAlign w:val="center"/>
          </w:tcPr>
          <w:p w14:paraId="70628224">
            <w:pPr>
              <w:snapToGrid w:val="0"/>
              <w:rPr>
                <w:rFonts w:ascii="仿宋_GB2312" w:hAnsi="仿宋_GB2312" w:eastAsia="仿宋_GB2312" w:cs="仿宋_GB2312"/>
                <w:color w:val="auto"/>
                <w:kern w:val="0"/>
                <w:sz w:val="20"/>
                <w:lang w:bidi="ar"/>
              </w:rPr>
            </w:pPr>
          </w:p>
          <w:p w14:paraId="1D95A475">
            <w:pPr>
              <w:snapToGrid w:val="0"/>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lang w:bidi="ar"/>
              </w:rPr>
              <w:br w:type="textWrapping"/>
            </w:r>
            <w:r>
              <w:rPr>
                <w:rFonts w:hint="eastAsia" w:ascii="仿宋_GB2312" w:hAnsi="仿宋_GB2312" w:eastAsia="仿宋_GB2312" w:cs="仿宋_GB2312"/>
                <w:color w:val="auto"/>
                <w:kern w:val="0"/>
                <w:sz w:val="20"/>
                <w:lang w:bidi="ar"/>
              </w:rPr>
              <w:t xml:space="preserve">     </w:t>
            </w:r>
            <w:r>
              <w:rPr>
                <w:rFonts w:ascii="仿宋_GB2312" w:hAnsi="仿宋_GB2312" w:eastAsia="仿宋_GB2312" w:cs="仿宋_GB2312"/>
                <w:color w:val="auto"/>
                <w:kern w:val="0"/>
                <w:sz w:val="20"/>
                <w:lang w:bidi="ar"/>
              </w:rPr>
              <w:t xml:space="preserve"> </w:t>
            </w:r>
            <w:r>
              <w:rPr>
                <w:rFonts w:hint="eastAsia" w:ascii="仿宋_GB2312" w:hAnsi="仿宋_GB2312" w:eastAsia="仿宋_GB2312" w:cs="仿宋_GB2312"/>
                <w:color w:val="auto"/>
                <w:kern w:val="0"/>
                <w:sz w:val="20"/>
                <w:lang w:bidi="ar"/>
              </w:rPr>
              <w:t>2.表格中的“三级指标”和“当年度指标值”的内容为举例，其中部分三级指标和指标值来源于</w:t>
            </w:r>
            <w:r>
              <w:rPr>
                <w:rFonts w:hint="eastAsia" w:ascii="仿宋_GB2312" w:hAnsi="仿宋_GB2312" w:eastAsia="仿宋_GB2312" w:cs="仿宋_GB2312"/>
                <w:color w:val="auto"/>
                <w:kern w:val="0"/>
                <w:sz w:val="20"/>
                <w:lang w:eastAsia="zh-CN" w:bidi="ar"/>
              </w:rPr>
              <w:t>不同</w:t>
            </w:r>
            <w:r>
              <w:rPr>
                <w:rFonts w:hint="eastAsia" w:ascii="宋体" w:hAnsi="宋体" w:eastAsia="仿宋_GB2312" w:cs="宋体"/>
                <w:color w:val="auto"/>
                <w:kern w:val="0"/>
                <w:sz w:val="20"/>
                <w:lang w:bidi="ar"/>
              </w:rPr>
              <w:t>项目。</w:t>
            </w:r>
          </w:p>
        </w:tc>
      </w:tr>
    </w:tbl>
    <w:p w14:paraId="07D8AAFC">
      <w:pPr>
        <w:rPr>
          <w:color w:val="auto"/>
        </w:rPr>
        <w:sectPr>
          <w:pgSz w:w="16838" w:h="11906" w:orient="landscape"/>
          <w:pgMar w:top="1531" w:right="1871" w:bottom="1531" w:left="1871" w:header="850" w:footer="1417" w:gutter="0"/>
          <w:pgNumType w:fmt="decimal"/>
          <w:cols w:space="0" w:num="1"/>
          <w:docGrid w:type="lines" w:linePitch="631" w:charSpace="0"/>
        </w:sectPr>
      </w:pPr>
    </w:p>
    <w:p w14:paraId="5FF99E53">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十三、市场、技术、政策风险分析及对策</w:t>
      </w:r>
    </w:p>
    <w:p w14:paraId="0B90C50C">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十四、相关利益关联关系情况</w:t>
      </w:r>
    </w:p>
    <w:p w14:paraId="5AF62A6F">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14:paraId="111B15C6">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十五、</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15"/>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4F94378">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490CAB38">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项目承担单位意见：</w:t>
            </w:r>
          </w:p>
          <w:p w14:paraId="293E1432">
            <w:pPr>
              <w:ind w:left="288"/>
              <w:rPr>
                <w:rFonts w:ascii="仿宋_GB2312" w:hAnsi="仿宋_GB2312" w:eastAsia="仿宋_GB2312" w:cs="仿宋_GB2312"/>
                <w:color w:val="auto"/>
                <w:sz w:val="24"/>
                <w:szCs w:val="24"/>
              </w:rPr>
            </w:pPr>
          </w:p>
          <w:p w14:paraId="7B38C8F7">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14:paraId="264C9C25">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3370527B">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14:paraId="2868E733">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0B74617D">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14:paraId="4976F5E7">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jc w:val="center"/>
        </w:trPr>
        <w:tc>
          <w:tcPr>
            <w:tcW w:w="9060" w:type="dxa"/>
            <w:vAlign w:val="top"/>
          </w:tcPr>
          <w:p w14:paraId="4DA377C7">
            <w:pPr>
              <w:snapToGrid w:val="0"/>
              <w:spacing w:line="46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14:paraId="44C07B66">
            <w:pPr>
              <w:snapToGrid w:val="0"/>
              <w:spacing w:line="460" w:lineRule="exact"/>
              <w:ind w:firstLine="480" w:firstLineChars="200"/>
              <w:rPr>
                <w:rFonts w:ascii="仿宋_GB2312" w:hAnsi="仿宋_GB2312" w:eastAsia="仿宋_GB2312" w:cs="仿宋_GB2312"/>
                <w:color w:val="auto"/>
                <w:sz w:val="24"/>
                <w:szCs w:val="24"/>
              </w:rPr>
            </w:pPr>
          </w:p>
          <w:p w14:paraId="4092C1A6">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项目立项指南的要求，自愿提交项目申请书，在此郑重承诺：按照前述项目批复预算经费的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14:paraId="516A3ED6">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14:paraId="00A02F1A">
            <w:pPr>
              <w:snapToGrid w:val="0"/>
              <w:spacing w:line="460" w:lineRule="exact"/>
              <w:ind w:firstLine="4560" w:firstLineChars="1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14:paraId="4CA54D84">
            <w:pPr>
              <w:snapToGrid w:val="0"/>
              <w:spacing w:line="460" w:lineRule="exact"/>
              <w:ind w:firstLine="4320" w:firstLineChars="18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196DDE24">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14:paraId="7E29C940">
      <w:pPr>
        <w:rPr>
          <w:rFonts w:hint="eastAsia"/>
          <w:color w:val="auto"/>
        </w:rPr>
        <w:sectPr>
          <w:footerReference r:id="rId5" w:type="first"/>
          <w:footerReference r:id="rId4" w:type="default"/>
          <w:pgSz w:w="11906" w:h="16838"/>
          <w:pgMar w:top="1871" w:right="1531" w:bottom="1871" w:left="1531" w:header="850" w:footer="1417" w:gutter="0"/>
          <w:pgNumType w:fmt="decimal"/>
          <w:cols w:space="0" w:num="1"/>
          <w:docGrid w:type="lines" w:linePitch="631" w:charSpace="0"/>
        </w:sectPr>
      </w:pPr>
    </w:p>
    <w:p w14:paraId="147F029B">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bookmarkStart w:id="0" w:name="_GoBack"/>
      <w:bookmarkEnd w:id="0"/>
    </w:p>
    <w:p w14:paraId="1D7D9BCF">
      <w:pPr>
        <w:adjustRightInd w:val="0"/>
        <w:snapToGrid w:val="0"/>
        <w:spacing w:line="590" w:lineRule="exact"/>
        <w:ind w:firstLine="640" w:firstLineChars="200"/>
        <w:rPr>
          <w:rFonts w:hint="eastAsia" w:ascii="仿宋_GB2312" w:hAnsi="仿宋_GB2312" w:eastAsia="仿宋_GB2312" w:cs="仿宋_GB2312"/>
          <w:snapToGrid w:val="0"/>
          <w:color w:val="auto"/>
          <w:kern w:val="0"/>
          <w:szCs w:val="32"/>
        </w:rPr>
      </w:pPr>
    </w:p>
    <w:sectPr>
      <w:pgSz w:w="11906" w:h="16838"/>
      <w:pgMar w:top="1871" w:right="1531" w:bottom="1871" w:left="1531" w:header="850"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DD681-D064-4AB3-9729-BFD5431123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CE46093A-09B3-4729-8F65-A1DDA655FAD4}"/>
  </w:font>
  <w:font w:name="仿宋_GB2312">
    <w:altName w:val="仿宋"/>
    <w:panose1 w:val="02010609030101010101"/>
    <w:charset w:val="86"/>
    <w:family w:val="auto"/>
    <w:pitch w:val="default"/>
    <w:sig w:usb0="00000000" w:usb1="00000000" w:usb2="00000000" w:usb3="00000000" w:csb0="00040000" w:csb1="00000000"/>
    <w:embedRegular r:id="rId3" w:fontKey="{E61E5DE7-599A-4278-8739-ADBC94766A73}"/>
  </w:font>
  <w:font w:name="仿宋">
    <w:panose1 w:val="02010609060101010101"/>
    <w:charset w:val="86"/>
    <w:family w:val="modern"/>
    <w:pitch w:val="default"/>
    <w:sig w:usb0="800002BF" w:usb1="38CF7CFA" w:usb2="00000016" w:usb3="00000000" w:csb0="00040001" w:csb1="00000000"/>
    <w:embedRegular r:id="rId4" w:fontKey="{73422B41-72DA-4EEF-8817-B056B53D82AF}"/>
  </w:font>
  <w:font w:name="方正小标宋简体">
    <w:panose1 w:val="02000000000000000000"/>
    <w:charset w:val="86"/>
    <w:family w:val="auto"/>
    <w:pitch w:val="default"/>
    <w:sig w:usb0="00000001" w:usb1="08000000" w:usb2="00000000" w:usb3="00000000" w:csb0="00040000" w:csb1="00000000"/>
    <w:embedRegular r:id="rId5" w:fontKey="{7FFB6E2D-847F-4BDF-8AFA-3B9AD7C94C94}"/>
  </w:font>
  <w:font w:name="楷体_GB2312">
    <w:altName w:val="楷体"/>
    <w:panose1 w:val="02010609030101010101"/>
    <w:charset w:val="86"/>
    <w:family w:val="modern"/>
    <w:pitch w:val="default"/>
    <w:sig w:usb0="00000000" w:usb1="00000000" w:usb2="00000000" w:usb3="00000000" w:csb0="00040000" w:csb1="00000000"/>
    <w:embedRegular r:id="rId6" w:fontKey="{8609F07D-C389-4B3A-B1E9-3A5EB59F3579}"/>
  </w:font>
  <w:font w:name="华文仿宋">
    <w:altName w:val="仿宋"/>
    <w:panose1 w:val="02010600040101010101"/>
    <w:charset w:val="86"/>
    <w:family w:val="auto"/>
    <w:pitch w:val="default"/>
    <w:sig w:usb0="00000000" w:usb1="00000000" w:usb2="00000000" w:usb3="00000000" w:csb0="0004009F" w:csb1="DFD70000"/>
    <w:embedRegular r:id="rId7" w:fontKey="{001CA5E5-0EB5-4D90-AF93-CF71FA72F6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010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D81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ADE5">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GYyMzQ1ZmRiMDk2ZmIwOWNkMmU3NjRjOWJlMmUifQ=="/>
  </w:docVars>
  <w:rsids>
    <w:rsidRoot w:val="6E08010E"/>
    <w:rsid w:val="00150206"/>
    <w:rsid w:val="00176A7E"/>
    <w:rsid w:val="001C66E0"/>
    <w:rsid w:val="00354675"/>
    <w:rsid w:val="003913D8"/>
    <w:rsid w:val="003A4383"/>
    <w:rsid w:val="00427DBF"/>
    <w:rsid w:val="00473031"/>
    <w:rsid w:val="004F3924"/>
    <w:rsid w:val="005651EB"/>
    <w:rsid w:val="00584208"/>
    <w:rsid w:val="00797F1F"/>
    <w:rsid w:val="007B200C"/>
    <w:rsid w:val="007D6A53"/>
    <w:rsid w:val="007E2EF7"/>
    <w:rsid w:val="007F6C6F"/>
    <w:rsid w:val="00861DAB"/>
    <w:rsid w:val="008C0498"/>
    <w:rsid w:val="009D6F42"/>
    <w:rsid w:val="00A6243A"/>
    <w:rsid w:val="00A8108F"/>
    <w:rsid w:val="00AA36AD"/>
    <w:rsid w:val="00AE3395"/>
    <w:rsid w:val="00B51DCD"/>
    <w:rsid w:val="00B92F3F"/>
    <w:rsid w:val="00BC3BB5"/>
    <w:rsid w:val="00C06B31"/>
    <w:rsid w:val="00C36675"/>
    <w:rsid w:val="00CA0D10"/>
    <w:rsid w:val="00DC6FE8"/>
    <w:rsid w:val="00EB60B2"/>
    <w:rsid w:val="012B4701"/>
    <w:rsid w:val="014337F8"/>
    <w:rsid w:val="01437C9C"/>
    <w:rsid w:val="016E0EE9"/>
    <w:rsid w:val="017E0CD4"/>
    <w:rsid w:val="018067FB"/>
    <w:rsid w:val="019D152B"/>
    <w:rsid w:val="01B42948"/>
    <w:rsid w:val="02073223"/>
    <w:rsid w:val="022B2C0A"/>
    <w:rsid w:val="02331ABF"/>
    <w:rsid w:val="02445A7A"/>
    <w:rsid w:val="024A0BB7"/>
    <w:rsid w:val="02515967"/>
    <w:rsid w:val="027F2F56"/>
    <w:rsid w:val="029562D6"/>
    <w:rsid w:val="02B726F0"/>
    <w:rsid w:val="02B80216"/>
    <w:rsid w:val="02BF3353"/>
    <w:rsid w:val="02C0783D"/>
    <w:rsid w:val="02C32E43"/>
    <w:rsid w:val="02C87111"/>
    <w:rsid w:val="02EE3C38"/>
    <w:rsid w:val="02FF7BF3"/>
    <w:rsid w:val="03394EB3"/>
    <w:rsid w:val="033C2BF5"/>
    <w:rsid w:val="03653EFA"/>
    <w:rsid w:val="036658DB"/>
    <w:rsid w:val="03AA7B5F"/>
    <w:rsid w:val="03CA6453"/>
    <w:rsid w:val="03E312C3"/>
    <w:rsid w:val="040E6340"/>
    <w:rsid w:val="04275653"/>
    <w:rsid w:val="04281EB5"/>
    <w:rsid w:val="042A6EF2"/>
    <w:rsid w:val="042F71BC"/>
    <w:rsid w:val="0438160E"/>
    <w:rsid w:val="048E122E"/>
    <w:rsid w:val="04A44EF6"/>
    <w:rsid w:val="04A97846"/>
    <w:rsid w:val="04AC5B58"/>
    <w:rsid w:val="04C608DA"/>
    <w:rsid w:val="04D2292F"/>
    <w:rsid w:val="04EE7F1F"/>
    <w:rsid w:val="051E6A56"/>
    <w:rsid w:val="05216283"/>
    <w:rsid w:val="05234771"/>
    <w:rsid w:val="05243941"/>
    <w:rsid w:val="052B1173"/>
    <w:rsid w:val="05565ACB"/>
    <w:rsid w:val="05682F37"/>
    <w:rsid w:val="057D647D"/>
    <w:rsid w:val="05A50F26"/>
    <w:rsid w:val="05AC36D6"/>
    <w:rsid w:val="05B05E8B"/>
    <w:rsid w:val="05B20F4D"/>
    <w:rsid w:val="05B64EE1"/>
    <w:rsid w:val="05E76E48"/>
    <w:rsid w:val="05F9376B"/>
    <w:rsid w:val="060519C4"/>
    <w:rsid w:val="061439B5"/>
    <w:rsid w:val="061D286A"/>
    <w:rsid w:val="062F07EF"/>
    <w:rsid w:val="064E6EC7"/>
    <w:rsid w:val="069D40A2"/>
    <w:rsid w:val="06A0349B"/>
    <w:rsid w:val="06A34566"/>
    <w:rsid w:val="06AE3D97"/>
    <w:rsid w:val="06B90F6E"/>
    <w:rsid w:val="06C47955"/>
    <w:rsid w:val="06D3561E"/>
    <w:rsid w:val="06F70413"/>
    <w:rsid w:val="0710721F"/>
    <w:rsid w:val="07807554"/>
    <w:rsid w:val="07A56FBB"/>
    <w:rsid w:val="07B02050"/>
    <w:rsid w:val="07BC2556"/>
    <w:rsid w:val="080C703A"/>
    <w:rsid w:val="0842480A"/>
    <w:rsid w:val="0843277F"/>
    <w:rsid w:val="0857083A"/>
    <w:rsid w:val="08597DA5"/>
    <w:rsid w:val="088E3395"/>
    <w:rsid w:val="089B03BE"/>
    <w:rsid w:val="08B952DA"/>
    <w:rsid w:val="08BA5BE0"/>
    <w:rsid w:val="091A7535"/>
    <w:rsid w:val="09524F20"/>
    <w:rsid w:val="096B1B3E"/>
    <w:rsid w:val="096D407B"/>
    <w:rsid w:val="098470A4"/>
    <w:rsid w:val="09CB082F"/>
    <w:rsid w:val="09E64557"/>
    <w:rsid w:val="09F75AC8"/>
    <w:rsid w:val="0A2F0DBE"/>
    <w:rsid w:val="0A374116"/>
    <w:rsid w:val="0A40746F"/>
    <w:rsid w:val="0A441717"/>
    <w:rsid w:val="0A5C323F"/>
    <w:rsid w:val="0AC0410C"/>
    <w:rsid w:val="0AC43BFC"/>
    <w:rsid w:val="0AC5101A"/>
    <w:rsid w:val="0AC736EC"/>
    <w:rsid w:val="0AD11E75"/>
    <w:rsid w:val="0AE147AE"/>
    <w:rsid w:val="0AEF054D"/>
    <w:rsid w:val="0B057D70"/>
    <w:rsid w:val="0B09160F"/>
    <w:rsid w:val="0B0B182B"/>
    <w:rsid w:val="0B182C79"/>
    <w:rsid w:val="0B325009"/>
    <w:rsid w:val="0B4C6295"/>
    <w:rsid w:val="0B4F4A77"/>
    <w:rsid w:val="0B5A00BC"/>
    <w:rsid w:val="0B655CF0"/>
    <w:rsid w:val="0B770C6E"/>
    <w:rsid w:val="0B7A3246"/>
    <w:rsid w:val="0B7F693B"/>
    <w:rsid w:val="0B82388F"/>
    <w:rsid w:val="0B8D0492"/>
    <w:rsid w:val="0BA15105"/>
    <w:rsid w:val="0BB377CC"/>
    <w:rsid w:val="0BB73761"/>
    <w:rsid w:val="0BDC582B"/>
    <w:rsid w:val="0BEA7692"/>
    <w:rsid w:val="0BED0F30"/>
    <w:rsid w:val="0C040028"/>
    <w:rsid w:val="0C145F6A"/>
    <w:rsid w:val="0C1C5B5E"/>
    <w:rsid w:val="0C246FDB"/>
    <w:rsid w:val="0C2D6BAB"/>
    <w:rsid w:val="0C3C77C2"/>
    <w:rsid w:val="0C4616CC"/>
    <w:rsid w:val="0C474AE5"/>
    <w:rsid w:val="0C4D6F41"/>
    <w:rsid w:val="0C632FA1"/>
    <w:rsid w:val="0C6F1945"/>
    <w:rsid w:val="0C790A16"/>
    <w:rsid w:val="0C794266"/>
    <w:rsid w:val="0C803B53"/>
    <w:rsid w:val="0C8B146A"/>
    <w:rsid w:val="0C8C24F7"/>
    <w:rsid w:val="0C923886"/>
    <w:rsid w:val="0C9A656C"/>
    <w:rsid w:val="0CBF0B1F"/>
    <w:rsid w:val="0CCB7F13"/>
    <w:rsid w:val="0CE2144A"/>
    <w:rsid w:val="0CEA74AA"/>
    <w:rsid w:val="0CEF2A86"/>
    <w:rsid w:val="0CFE5277"/>
    <w:rsid w:val="0D050BE6"/>
    <w:rsid w:val="0D501777"/>
    <w:rsid w:val="0D576FA9"/>
    <w:rsid w:val="0D816905"/>
    <w:rsid w:val="0D8E04F1"/>
    <w:rsid w:val="0D9E2D2F"/>
    <w:rsid w:val="0DB43078"/>
    <w:rsid w:val="0DB5782C"/>
    <w:rsid w:val="0DC43F13"/>
    <w:rsid w:val="0DE10D03"/>
    <w:rsid w:val="0DE34399"/>
    <w:rsid w:val="0E1924B1"/>
    <w:rsid w:val="0E1B417A"/>
    <w:rsid w:val="0E1F6BCA"/>
    <w:rsid w:val="0E2055ED"/>
    <w:rsid w:val="0E8A7DA7"/>
    <w:rsid w:val="0EA16002"/>
    <w:rsid w:val="0EC341CA"/>
    <w:rsid w:val="0ECA5559"/>
    <w:rsid w:val="0ECA7307"/>
    <w:rsid w:val="0ECC03C0"/>
    <w:rsid w:val="0ED63EFE"/>
    <w:rsid w:val="0EE303C9"/>
    <w:rsid w:val="0EE4090D"/>
    <w:rsid w:val="0EF10D38"/>
    <w:rsid w:val="0EF260BE"/>
    <w:rsid w:val="0EFB5712"/>
    <w:rsid w:val="0F0375B6"/>
    <w:rsid w:val="0F242EBB"/>
    <w:rsid w:val="0F296723"/>
    <w:rsid w:val="0F2E2A3B"/>
    <w:rsid w:val="0F386966"/>
    <w:rsid w:val="0F3A1591"/>
    <w:rsid w:val="0F3D1472"/>
    <w:rsid w:val="0F3D5D2B"/>
    <w:rsid w:val="0F421593"/>
    <w:rsid w:val="0F5F3EF3"/>
    <w:rsid w:val="0F657006"/>
    <w:rsid w:val="0F7F6343"/>
    <w:rsid w:val="0F8751F8"/>
    <w:rsid w:val="0F9B01E2"/>
    <w:rsid w:val="0F9D0EBF"/>
    <w:rsid w:val="0FB66A30"/>
    <w:rsid w:val="101A7E48"/>
    <w:rsid w:val="10596B94"/>
    <w:rsid w:val="106F6E53"/>
    <w:rsid w:val="10A047C3"/>
    <w:rsid w:val="10C5422A"/>
    <w:rsid w:val="10CA1840"/>
    <w:rsid w:val="10DA7CA5"/>
    <w:rsid w:val="10F62635"/>
    <w:rsid w:val="1118502C"/>
    <w:rsid w:val="111927C8"/>
    <w:rsid w:val="11230F50"/>
    <w:rsid w:val="11447599"/>
    <w:rsid w:val="115B06EA"/>
    <w:rsid w:val="116B3023"/>
    <w:rsid w:val="117871EB"/>
    <w:rsid w:val="117B2B3A"/>
    <w:rsid w:val="1182036D"/>
    <w:rsid w:val="11B77A83"/>
    <w:rsid w:val="11D32976"/>
    <w:rsid w:val="11D54941"/>
    <w:rsid w:val="11D81D3B"/>
    <w:rsid w:val="11EA471B"/>
    <w:rsid w:val="12024395"/>
    <w:rsid w:val="12080872"/>
    <w:rsid w:val="123D7AF8"/>
    <w:rsid w:val="123F000C"/>
    <w:rsid w:val="124D097B"/>
    <w:rsid w:val="124D578B"/>
    <w:rsid w:val="124F5E1C"/>
    <w:rsid w:val="126D6927"/>
    <w:rsid w:val="1283614B"/>
    <w:rsid w:val="12A14823"/>
    <w:rsid w:val="12E070F9"/>
    <w:rsid w:val="12E97187"/>
    <w:rsid w:val="12F157AA"/>
    <w:rsid w:val="12F97030"/>
    <w:rsid w:val="13117BFA"/>
    <w:rsid w:val="13217712"/>
    <w:rsid w:val="1331249F"/>
    <w:rsid w:val="13412C69"/>
    <w:rsid w:val="1360648C"/>
    <w:rsid w:val="136E0A98"/>
    <w:rsid w:val="13871C6A"/>
    <w:rsid w:val="138D4058"/>
    <w:rsid w:val="1393060F"/>
    <w:rsid w:val="139D148E"/>
    <w:rsid w:val="13B528AB"/>
    <w:rsid w:val="13BA5B9C"/>
    <w:rsid w:val="13D45549"/>
    <w:rsid w:val="13D70A9F"/>
    <w:rsid w:val="13EE17B5"/>
    <w:rsid w:val="13F31D85"/>
    <w:rsid w:val="13F56BD4"/>
    <w:rsid w:val="13FB7F63"/>
    <w:rsid w:val="14473BB6"/>
    <w:rsid w:val="145002AE"/>
    <w:rsid w:val="14636234"/>
    <w:rsid w:val="14643D5A"/>
    <w:rsid w:val="146E4BD8"/>
    <w:rsid w:val="148E266D"/>
    <w:rsid w:val="14B35531"/>
    <w:rsid w:val="14DB24B7"/>
    <w:rsid w:val="14E35A7F"/>
    <w:rsid w:val="14E629C1"/>
    <w:rsid w:val="14F52C04"/>
    <w:rsid w:val="14FB5D79"/>
    <w:rsid w:val="14FC1087"/>
    <w:rsid w:val="150572EB"/>
    <w:rsid w:val="150938CE"/>
    <w:rsid w:val="15543DCE"/>
    <w:rsid w:val="15610299"/>
    <w:rsid w:val="15684F84"/>
    <w:rsid w:val="157B10F1"/>
    <w:rsid w:val="15804BC3"/>
    <w:rsid w:val="1594241D"/>
    <w:rsid w:val="15DB6218"/>
    <w:rsid w:val="15DF624A"/>
    <w:rsid w:val="15F35395"/>
    <w:rsid w:val="163C4F8E"/>
    <w:rsid w:val="16602807"/>
    <w:rsid w:val="166B13D0"/>
    <w:rsid w:val="167D4F21"/>
    <w:rsid w:val="16A3500D"/>
    <w:rsid w:val="16B20DAC"/>
    <w:rsid w:val="16C15493"/>
    <w:rsid w:val="16DA0303"/>
    <w:rsid w:val="16E96798"/>
    <w:rsid w:val="16F05D79"/>
    <w:rsid w:val="17035AAC"/>
    <w:rsid w:val="170C73DC"/>
    <w:rsid w:val="171B2DF6"/>
    <w:rsid w:val="171C6B6E"/>
    <w:rsid w:val="172F68A1"/>
    <w:rsid w:val="173E6AE4"/>
    <w:rsid w:val="17435EA8"/>
    <w:rsid w:val="17463BEB"/>
    <w:rsid w:val="17465999"/>
    <w:rsid w:val="174A7237"/>
    <w:rsid w:val="176C65EF"/>
    <w:rsid w:val="17822E75"/>
    <w:rsid w:val="178766DD"/>
    <w:rsid w:val="17914E66"/>
    <w:rsid w:val="17944956"/>
    <w:rsid w:val="17A7232C"/>
    <w:rsid w:val="17A76437"/>
    <w:rsid w:val="17C14A6F"/>
    <w:rsid w:val="17DB4333"/>
    <w:rsid w:val="17DC2E8D"/>
    <w:rsid w:val="17F43647"/>
    <w:rsid w:val="180E4708"/>
    <w:rsid w:val="180F2487"/>
    <w:rsid w:val="181B07E3"/>
    <w:rsid w:val="181D631F"/>
    <w:rsid w:val="182C1032"/>
    <w:rsid w:val="182F2E3B"/>
    <w:rsid w:val="18332BCA"/>
    <w:rsid w:val="183D75C7"/>
    <w:rsid w:val="185F4F64"/>
    <w:rsid w:val="186E164B"/>
    <w:rsid w:val="18702CCD"/>
    <w:rsid w:val="187873FE"/>
    <w:rsid w:val="18822A00"/>
    <w:rsid w:val="188350F6"/>
    <w:rsid w:val="1890511D"/>
    <w:rsid w:val="18A706B9"/>
    <w:rsid w:val="18AB1F57"/>
    <w:rsid w:val="18D358EE"/>
    <w:rsid w:val="18D54D3B"/>
    <w:rsid w:val="18DA0A8E"/>
    <w:rsid w:val="18FC0A05"/>
    <w:rsid w:val="18FE29CF"/>
    <w:rsid w:val="18FFC510"/>
    <w:rsid w:val="190800BC"/>
    <w:rsid w:val="19180380"/>
    <w:rsid w:val="19197809"/>
    <w:rsid w:val="1928053B"/>
    <w:rsid w:val="193C47EB"/>
    <w:rsid w:val="193C52A5"/>
    <w:rsid w:val="1954717D"/>
    <w:rsid w:val="198C7FDB"/>
    <w:rsid w:val="198F3627"/>
    <w:rsid w:val="19A71FDB"/>
    <w:rsid w:val="19E1378B"/>
    <w:rsid w:val="19F86DA8"/>
    <w:rsid w:val="1A09162B"/>
    <w:rsid w:val="1A0F6516"/>
    <w:rsid w:val="1A132F57"/>
    <w:rsid w:val="1A1D50D7"/>
    <w:rsid w:val="1A4F2DB6"/>
    <w:rsid w:val="1A5A1E87"/>
    <w:rsid w:val="1A7222BA"/>
    <w:rsid w:val="1A7D4923"/>
    <w:rsid w:val="1AE16104"/>
    <w:rsid w:val="1AE26649"/>
    <w:rsid w:val="1AEB6F83"/>
    <w:rsid w:val="1AFBB84B"/>
    <w:rsid w:val="1B0B3181"/>
    <w:rsid w:val="1B1464DA"/>
    <w:rsid w:val="1B1734E0"/>
    <w:rsid w:val="1B3E70B3"/>
    <w:rsid w:val="1B3F107D"/>
    <w:rsid w:val="1B430B6D"/>
    <w:rsid w:val="1B50328A"/>
    <w:rsid w:val="1B5508A0"/>
    <w:rsid w:val="1B627A11"/>
    <w:rsid w:val="1B734771"/>
    <w:rsid w:val="1B7B1CF8"/>
    <w:rsid w:val="1BB27AA1"/>
    <w:rsid w:val="1BBC447B"/>
    <w:rsid w:val="1BC872C4"/>
    <w:rsid w:val="1BD712B5"/>
    <w:rsid w:val="1BFB4FA4"/>
    <w:rsid w:val="1C0840ED"/>
    <w:rsid w:val="1C0A51E7"/>
    <w:rsid w:val="1C0B4C1B"/>
    <w:rsid w:val="1C2D7127"/>
    <w:rsid w:val="1C382BAE"/>
    <w:rsid w:val="1C7B60E4"/>
    <w:rsid w:val="1C821221"/>
    <w:rsid w:val="1C8431EB"/>
    <w:rsid w:val="1C930213"/>
    <w:rsid w:val="1C9564D1"/>
    <w:rsid w:val="1CAC41CD"/>
    <w:rsid w:val="1CB810E7"/>
    <w:rsid w:val="1CBC5754"/>
    <w:rsid w:val="1CD37CCF"/>
    <w:rsid w:val="1CED604F"/>
    <w:rsid w:val="1CF87735"/>
    <w:rsid w:val="1D0265CD"/>
    <w:rsid w:val="1D1207F7"/>
    <w:rsid w:val="1D170B00"/>
    <w:rsid w:val="1D1C3CB4"/>
    <w:rsid w:val="1D1D3ABD"/>
    <w:rsid w:val="1D297F82"/>
    <w:rsid w:val="1D484606"/>
    <w:rsid w:val="1D50131F"/>
    <w:rsid w:val="1D931894"/>
    <w:rsid w:val="1DAD112A"/>
    <w:rsid w:val="1DAE37A1"/>
    <w:rsid w:val="1DB1168D"/>
    <w:rsid w:val="1DC815BD"/>
    <w:rsid w:val="1DC85E63"/>
    <w:rsid w:val="1E2F362A"/>
    <w:rsid w:val="1E475782"/>
    <w:rsid w:val="1E4D1329"/>
    <w:rsid w:val="1E5310C7"/>
    <w:rsid w:val="1E5715EA"/>
    <w:rsid w:val="1E57339B"/>
    <w:rsid w:val="1E5D1F46"/>
    <w:rsid w:val="1E9649EE"/>
    <w:rsid w:val="1E9E1D7D"/>
    <w:rsid w:val="1EB3170E"/>
    <w:rsid w:val="1EE241F9"/>
    <w:rsid w:val="1EF83A1C"/>
    <w:rsid w:val="1EFA1543"/>
    <w:rsid w:val="1F073C5F"/>
    <w:rsid w:val="1F0B7BF4"/>
    <w:rsid w:val="1F152820"/>
    <w:rsid w:val="1F1B1426"/>
    <w:rsid w:val="1F234F3D"/>
    <w:rsid w:val="1F2914D8"/>
    <w:rsid w:val="1F372797"/>
    <w:rsid w:val="1F4D0BFD"/>
    <w:rsid w:val="1F69491A"/>
    <w:rsid w:val="1F6970DB"/>
    <w:rsid w:val="1F6B7C21"/>
    <w:rsid w:val="1F817EB6"/>
    <w:rsid w:val="1F83797C"/>
    <w:rsid w:val="1F883855"/>
    <w:rsid w:val="1F9279CD"/>
    <w:rsid w:val="1F9E01E6"/>
    <w:rsid w:val="1FA47700"/>
    <w:rsid w:val="1FA53BA4"/>
    <w:rsid w:val="1FA6791C"/>
    <w:rsid w:val="1FB262C1"/>
    <w:rsid w:val="1FD9384E"/>
    <w:rsid w:val="20087C8F"/>
    <w:rsid w:val="200D1749"/>
    <w:rsid w:val="201900EE"/>
    <w:rsid w:val="20234CD6"/>
    <w:rsid w:val="204868F0"/>
    <w:rsid w:val="204D4A38"/>
    <w:rsid w:val="205253AE"/>
    <w:rsid w:val="20547378"/>
    <w:rsid w:val="206C7713"/>
    <w:rsid w:val="20A36528"/>
    <w:rsid w:val="20B10327"/>
    <w:rsid w:val="20C733F7"/>
    <w:rsid w:val="20D83B05"/>
    <w:rsid w:val="20DC314F"/>
    <w:rsid w:val="20E3442D"/>
    <w:rsid w:val="21020B82"/>
    <w:rsid w:val="21035A46"/>
    <w:rsid w:val="210A7A37"/>
    <w:rsid w:val="210E5779"/>
    <w:rsid w:val="211766F3"/>
    <w:rsid w:val="211A6CB0"/>
    <w:rsid w:val="215B019A"/>
    <w:rsid w:val="218C753F"/>
    <w:rsid w:val="219D36EB"/>
    <w:rsid w:val="21B46321"/>
    <w:rsid w:val="21B50742"/>
    <w:rsid w:val="21BF0821"/>
    <w:rsid w:val="21C30312"/>
    <w:rsid w:val="21F20BF7"/>
    <w:rsid w:val="21F36804"/>
    <w:rsid w:val="21F4671D"/>
    <w:rsid w:val="220324E7"/>
    <w:rsid w:val="22256D1C"/>
    <w:rsid w:val="223119FD"/>
    <w:rsid w:val="223236E9"/>
    <w:rsid w:val="2237485C"/>
    <w:rsid w:val="2241392C"/>
    <w:rsid w:val="224D22D1"/>
    <w:rsid w:val="22592A24"/>
    <w:rsid w:val="22765384"/>
    <w:rsid w:val="227D2BB6"/>
    <w:rsid w:val="229972C4"/>
    <w:rsid w:val="22A40C53"/>
    <w:rsid w:val="22A46395"/>
    <w:rsid w:val="22A77C33"/>
    <w:rsid w:val="22B42350"/>
    <w:rsid w:val="22BD2BDB"/>
    <w:rsid w:val="22CA1B74"/>
    <w:rsid w:val="22F10EAE"/>
    <w:rsid w:val="22F32E79"/>
    <w:rsid w:val="2322550C"/>
    <w:rsid w:val="23256DAA"/>
    <w:rsid w:val="23314CE2"/>
    <w:rsid w:val="23326CBD"/>
    <w:rsid w:val="233C481F"/>
    <w:rsid w:val="234611FA"/>
    <w:rsid w:val="23496F3C"/>
    <w:rsid w:val="235A2EF8"/>
    <w:rsid w:val="235E1FD2"/>
    <w:rsid w:val="23735D67"/>
    <w:rsid w:val="237E0031"/>
    <w:rsid w:val="2381390F"/>
    <w:rsid w:val="23CE2F9E"/>
    <w:rsid w:val="23DD64D0"/>
    <w:rsid w:val="23ED4367"/>
    <w:rsid w:val="23FA3D93"/>
    <w:rsid w:val="244A2F6C"/>
    <w:rsid w:val="244D0A7E"/>
    <w:rsid w:val="248024EA"/>
    <w:rsid w:val="248A5117"/>
    <w:rsid w:val="24990EAB"/>
    <w:rsid w:val="249E5066"/>
    <w:rsid w:val="249F09A9"/>
    <w:rsid w:val="24A3267C"/>
    <w:rsid w:val="24B74668"/>
    <w:rsid w:val="24BB296D"/>
    <w:rsid w:val="24C22B02"/>
    <w:rsid w:val="24F9229C"/>
    <w:rsid w:val="2519380D"/>
    <w:rsid w:val="25217395"/>
    <w:rsid w:val="25281A6F"/>
    <w:rsid w:val="252A68FA"/>
    <w:rsid w:val="252B4B4C"/>
    <w:rsid w:val="252F5CBE"/>
    <w:rsid w:val="255A0F8D"/>
    <w:rsid w:val="25670116"/>
    <w:rsid w:val="256C471F"/>
    <w:rsid w:val="25757B75"/>
    <w:rsid w:val="25760785"/>
    <w:rsid w:val="2578443E"/>
    <w:rsid w:val="25916979"/>
    <w:rsid w:val="259C77F7"/>
    <w:rsid w:val="25B26DA5"/>
    <w:rsid w:val="25B6018D"/>
    <w:rsid w:val="25BB13FB"/>
    <w:rsid w:val="25C7239A"/>
    <w:rsid w:val="25CD5FA4"/>
    <w:rsid w:val="25D23219"/>
    <w:rsid w:val="25E22D30"/>
    <w:rsid w:val="25E76599"/>
    <w:rsid w:val="261F3F85"/>
    <w:rsid w:val="266D2F42"/>
    <w:rsid w:val="26A60202"/>
    <w:rsid w:val="26A93F6F"/>
    <w:rsid w:val="26AD1590"/>
    <w:rsid w:val="26C1503C"/>
    <w:rsid w:val="26C94B03"/>
    <w:rsid w:val="26F947D6"/>
    <w:rsid w:val="27023C0C"/>
    <w:rsid w:val="27207FB4"/>
    <w:rsid w:val="272F01F7"/>
    <w:rsid w:val="273121C1"/>
    <w:rsid w:val="27416214"/>
    <w:rsid w:val="27460A1D"/>
    <w:rsid w:val="275A1860"/>
    <w:rsid w:val="27C546B8"/>
    <w:rsid w:val="27C70CC8"/>
    <w:rsid w:val="27D20819"/>
    <w:rsid w:val="27DB3EDB"/>
    <w:rsid w:val="280429DB"/>
    <w:rsid w:val="2829733C"/>
    <w:rsid w:val="284460E4"/>
    <w:rsid w:val="284D37D2"/>
    <w:rsid w:val="28616947"/>
    <w:rsid w:val="287975D6"/>
    <w:rsid w:val="28903DF2"/>
    <w:rsid w:val="289E73E3"/>
    <w:rsid w:val="28C34F8F"/>
    <w:rsid w:val="28CD395A"/>
    <w:rsid w:val="28EC45F2"/>
    <w:rsid w:val="28F11C08"/>
    <w:rsid w:val="28F72F97"/>
    <w:rsid w:val="290336EA"/>
    <w:rsid w:val="29135519"/>
    <w:rsid w:val="2916035C"/>
    <w:rsid w:val="291C47AB"/>
    <w:rsid w:val="291E6775"/>
    <w:rsid w:val="292705C7"/>
    <w:rsid w:val="29332221"/>
    <w:rsid w:val="29393171"/>
    <w:rsid w:val="29474CAF"/>
    <w:rsid w:val="294C32E2"/>
    <w:rsid w:val="2951257C"/>
    <w:rsid w:val="2987431B"/>
    <w:rsid w:val="29B13146"/>
    <w:rsid w:val="29C235A5"/>
    <w:rsid w:val="29C410CB"/>
    <w:rsid w:val="29C966E1"/>
    <w:rsid w:val="29D74EAF"/>
    <w:rsid w:val="2A005E7B"/>
    <w:rsid w:val="2A0616E3"/>
    <w:rsid w:val="2A063491"/>
    <w:rsid w:val="2A213F41"/>
    <w:rsid w:val="2A5A37DD"/>
    <w:rsid w:val="2A8D770F"/>
    <w:rsid w:val="2A97058D"/>
    <w:rsid w:val="2ACB4067"/>
    <w:rsid w:val="2AD57308"/>
    <w:rsid w:val="2ADB491E"/>
    <w:rsid w:val="2B0D6AA1"/>
    <w:rsid w:val="2B213D81"/>
    <w:rsid w:val="2B216425"/>
    <w:rsid w:val="2B253DEB"/>
    <w:rsid w:val="2B465B0F"/>
    <w:rsid w:val="2B4A3852"/>
    <w:rsid w:val="2B5D6FF3"/>
    <w:rsid w:val="2BC03B14"/>
    <w:rsid w:val="2BCC24B9"/>
    <w:rsid w:val="2BD66E93"/>
    <w:rsid w:val="2BE23A8A"/>
    <w:rsid w:val="2C123EDB"/>
    <w:rsid w:val="2C1856FE"/>
    <w:rsid w:val="2C1F6A8C"/>
    <w:rsid w:val="2C22032B"/>
    <w:rsid w:val="2C46193E"/>
    <w:rsid w:val="2C5030EA"/>
    <w:rsid w:val="2C567449"/>
    <w:rsid w:val="2C746E55"/>
    <w:rsid w:val="2C8C467E"/>
    <w:rsid w:val="2CA23219"/>
    <w:rsid w:val="2CA64AB8"/>
    <w:rsid w:val="2CC413E2"/>
    <w:rsid w:val="2CCF04B2"/>
    <w:rsid w:val="2CD31625"/>
    <w:rsid w:val="2CF4444F"/>
    <w:rsid w:val="2CF9108B"/>
    <w:rsid w:val="2D1B7FFF"/>
    <w:rsid w:val="2D214A86"/>
    <w:rsid w:val="2D5B1D46"/>
    <w:rsid w:val="2D8F668C"/>
    <w:rsid w:val="2D9B65E7"/>
    <w:rsid w:val="2DA878B0"/>
    <w:rsid w:val="2DBB03E7"/>
    <w:rsid w:val="2DC53663"/>
    <w:rsid w:val="2DCE32C8"/>
    <w:rsid w:val="2DEC6E42"/>
    <w:rsid w:val="2DEE1A69"/>
    <w:rsid w:val="2DF26AAF"/>
    <w:rsid w:val="2E030DFF"/>
    <w:rsid w:val="2E0E0DD1"/>
    <w:rsid w:val="2E1343CF"/>
    <w:rsid w:val="2E426A62"/>
    <w:rsid w:val="2E505623"/>
    <w:rsid w:val="2E596189"/>
    <w:rsid w:val="2E625356"/>
    <w:rsid w:val="2E700A6A"/>
    <w:rsid w:val="2E9B0ECD"/>
    <w:rsid w:val="2EB23BE8"/>
    <w:rsid w:val="2ED85DFF"/>
    <w:rsid w:val="2EE43A5F"/>
    <w:rsid w:val="2EF266DA"/>
    <w:rsid w:val="2F067A90"/>
    <w:rsid w:val="2F0B4EBE"/>
    <w:rsid w:val="2F10090E"/>
    <w:rsid w:val="2F1F1464"/>
    <w:rsid w:val="2F307202"/>
    <w:rsid w:val="2F364FDD"/>
    <w:rsid w:val="2F3A67CE"/>
    <w:rsid w:val="2F524CFD"/>
    <w:rsid w:val="2F6B5329"/>
    <w:rsid w:val="2F6C023B"/>
    <w:rsid w:val="2F7B0AF4"/>
    <w:rsid w:val="2F7CAEF9"/>
    <w:rsid w:val="2F827A5E"/>
    <w:rsid w:val="2FAA0D63"/>
    <w:rsid w:val="2FB13E9F"/>
    <w:rsid w:val="2FB971F8"/>
    <w:rsid w:val="2FBB2F70"/>
    <w:rsid w:val="2FC33BD3"/>
    <w:rsid w:val="2FC55B9D"/>
    <w:rsid w:val="2FD87579"/>
    <w:rsid w:val="2FDE495C"/>
    <w:rsid w:val="2FE73D65"/>
    <w:rsid w:val="2FF86BDD"/>
    <w:rsid w:val="300541EB"/>
    <w:rsid w:val="30082466"/>
    <w:rsid w:val="30094948"/>
    <w:rsid w:val="301A5EE8"/>
    <w:rsid w:val="302A3C52"/>
    <w:rsid w:val="30550CCF"/>
    <w:rsid w:val="309D2248"/>
    <w:rsid w:val="30DC36AE"/>
    <w:rsid w:val="31066E50"/>
    <w:rsid w:val="31480833"/>
    <w:rsid w:val="31682443"/>
    <w:rsid w:val="31692558"/>
    <w:rsid w:val="31903F88"/>
    <w:rsid w:val="31B937C3"/>
    <w:rsid w:val="31C14990"/>
    <w:rsid w:val="31C61758"/>
    <w:rsid w:val="31CF685F"/>
    <w:rsid w:val="31E621E2"/>
    <w:rsid w:val="320A4716"/>
    <w:rsid w:val="32175503"/>
    <w:rsid w:val="3276758F"/>
    <w:rsid w:val="32B2638F"/>
    <w:rsid w:val="32B53CA7"/>
    <w:rsid w:val="32D064E4"/>
    <w:rsid w:val="32E65BD2"/>
    <w:rsid w:val="32EC5204"/>
    <w:rsid w:val="331C01D4"/>
    <w:rsid w:val="33557238"/>
    <w:rsid w:val="335E60EC"/>
    <w:rsid w:val="33637242"/>
    <w:rsid w:val="338842EF"/>
    <w:rsid w:val="33AD7074"/>
    <w:rsid w:val="33CA19D4"/>
    <w:rsid w:val="33D97E69"/>
    <w:rsid w:val="33E365F1"/>
    <w:rsid w:val="33EC7B9C"/>
    <w:rsid w:val="340338FA"/>
    <w:rsid w:val="34036C94"/>
    <w:rsid w:val="34200327"/>
    <w:rsid w:val="34623382"/>
    <w:rsid w:val="34634527"/>
    <w:rsid w:val="34645984"/>
    <w:rsid w:val="346516FC"/>
    <w:rsid w:val="346C63B4"/>
    <w:rsid w:val="3491429F"/>
    <w:rsid w:val="349B6236"/>
    <w:rsid w:val="34BF4144"/>
    <w:rsid w:val="34C06C3A"/>
    <w:rsid w:val="34CA155F"/>
    <w:rsid w:val="34D83C7C"/>
    <w:rsid w:val="34F67A79"/>
    <w:rsid w:val="35154ED0"/>
    <w:rsid w:val="351C000D"/>
    <w:rsid w:val="35252E7B"/>
    <w:rsid w:val="353115DE"/>
    <w:rsid w:val="35373099"/>
    <w:rsid w:val="354237EC"/>
    <w:rsid w:val="35496928"/>
    <w:rsid w:val="354B444E"/>
    <w:rsid w:val="35826C5C"/>
    <w:rsid w:val="358B394A"/>
    <w:rsid w:val="359A376B"/>
    <w:rsid w:val="359C1916"/>
    <w:rsid w:val="35BB5A78"/>
    <w:rsid w:val="35D22DC1"/>
    <w:rsid w:val="35EC11AB"/>
    <w:rsid w:val="36026118"/>
    <w:rsid w:val="360F1920"/>
    <w:rsid w:val="362D7FF8"/>
    <w:rsid w:val="364D63A5"/>
    <w:rsid w:val="3679323D"/>
    <w:rsid w:val="367D089F"/>
    <w:rsid w:val="368816D2"/>
    <w:rsid w:val="36A77997"/>
    <w:rsid w:val="36D377DD"/>
    <w:rsid w:val="36D6068F"/>
    <w:rsid w:val="36D93CDC"/>
    <w:rsid w:val="36FF6C78"/>
    <w:rsid w:val="370276D6"/>
    <w:rsid w:val="37103E0B"/>
    <w:rsid w:val="372431A9"/>
    <w:rsid w:val="372B2789"/>
    <w:rsid w:val="373A0C1E"/>
    <w:rsid w:val="373C3D5D"/>
    <w:rsid w:val="374C2700"/>
    <w:rsid w:val="37546062"/>
    <w:rsid w:val="376F22C2"/>
    <w:rsid w:val="3772660A"/>
    <w:rsid w:val="37BA3B0D"/>
    <w:rsid w:val="37C34CF9"/>
    <w:rsid w:val="37D20E57"/>
    <w:rsid w:val="380803EF"/>
    <w:rsid w:val="38262F51"/>
    <w:rsid w:val="384A4E91"/>
    <w:rsid w:val="384A6A21"/>
    <w:rsid w:val="38743CBC"/>
    <w:rsid w:val="389D1465"/>
    <w:rsid w:val="38A10829"/>
    <w:rsid w:val="38AD5E5A"/>
    <w:rsid w:val="38EC419A"/>
    <w:rsid w:val="38F8063F"/>
    <w:rsid w:val="38FD4700"/>
    <w:rsid w:val="390026E3"/>
    <w:rsid w:val="390A7BB9"/>
    <w:rsid w:val="391536F1"/>
    <w:rsid w:val="391B05DB"/>
    <w:rsid w:val="391D4354"/>
    <w:rsid w:val="394037DE"/>
    <w:rsid w:val="394D0FC8"/>
    <w:rsid w:val="3963200C"/>
    <w:rsid w:val="398A2EE0"/>
    <w:rsid w:val="39930ABA"/>
    <w:rsid w:val="399860D0"/>
    <w:rsid w:val="39AC56D7"/>
    <w:rsid w:val="39B12277"/>
    <w:rsid w:val="39B76556"/>
    <w:rsid w:val="39BA0D43"/>
    <w:rsid w:val="39BC1DBE"/>
    <w:rsid w:val="39C40C73"/>
    <w:rsid w:val="39CF5CB2"/>
    <w:rsid w:val="39FE0037"/>
    <w:rsid w:val="3A13281F"/>
    <w:rsid w:val="3A220F95"/>
    <w:rsid w:val="3A231E3E"/>
    <w:rsid w:val="3A282FB0"/>
    <w:rsid w:val="3A2B6F44"/>
    <w:rsid w:val="3A3A0F35"/>
    <w:rsid w:val="3A3C2EFF"/>
    <w:rsid w:val="3A4138F2"/>
    <w:rsid w:val="3A4F53F2"/>
    <w:rsid w:val="3A6208F7"/>
    <w:rsid w:val="3A903DD6"/>
    <w:rsid w:val="3AC600EC"/>
    <w:rsid w:val="3AC63E57"/>
    <w:rsid w:val="3AE36965"/>
    <w:rsid w:val="3AEC3A6E"/>
    <w:rsid w:val="3AED5FA8"/>
    <w:rsid w:val="3B02230D"/>
    <w:rsid w:val="3B18200B"/>
    <w:rsid w:val="3B1B0D67"/>
    <w:rsid w:val="3B1B48C3"/>
    <w:rsid w:val="3B2F65C0"/>
    <w:rsid w:val="3B3360B0"/>
    <w:rsid w:val="3B52756F"/>
    <w:rsid w:val="3B8045F9"/>
    <w:rsid w:val="3B8D4A18"/>
    <w:rsid w:val="3B9D352A"/>
    <w:rsid w:val="3BB70A8F"/>
    <w:rsid w:val="3BB95CCE"/>
    <w:rsid w:val="3BC767F9"/>
    <w:rsid w:val="3BCC3E0F"/>
    <w:rsid w:val="3BEFB040"/>
    <w:rsid w:val="3BFA4E20"/>
    <w:rsid w:val="3C450E72"/>
    <w:rsid w:val="3C5C2AAE"/>
    <w:rsid w:val="3C812E4B"/>
    <w:rsid w:val="3C920BB5"/>
    <w:rsid w:val="3C9E17F4"/>
    <w:rsid w:val="3CA31014"/>
    <w:rsid w:val="3CAF79B9"/>
    <w:rsid w:val="3CC331F8"/>
    <w:rsid w:val="3CCD6091"/>
    <w:rsid w:val="3CE138EA"/>
    <w:rsid w:val="3CE55188"/>
    <w:rsid w:val="3CF25AF7"/>
    <w:rsid w:val="3D037D04"/>
    <w:rsid w:val="3D0F48FB"/>
    <w:rsid w:val="3D1617E6"/>
    <w:rsid w:val="3D1912D6"/>
    <w:rsid w:val="3D510643"/>
    <w:rsid w:val="3D527239"/>
    <w:rsid w:val="3D622C7D"/>
    <w:rsid w:val="3D6E33D0"/>
    <w:rsid w:val="3D843CA3"/>
    <w:rsid w:val="3D8754C4"/>
    <w:rsid w:val="3DB57743"/>
    <w:rsid w:val="3DB64D77"/>
    <w:rsid w:val="3DE418E4"/>
    <w:rsid w:val="3DF80EEB"/>
    <w:rsid w:val="3E0D7CF1"/>
    <w:rsid w:val="3E206E5D"/>
    <w:rsid w:val="3E2509ED"/>
    <w:rsid w:val="3E2A68D0"/>
    <w:rsid w:val="3E2F79F0"/>
    <w:rsid w:val="3E3C4830"/>
    <w:rsid w:val="3E3D7235"/>
    <w:rsid w:val="3E781723"/>
    <w:rsid w:val="3E854E75"/>
    <w:rsid w:val="3E8B1D5F"/>
    <w:rsid w:val="3EBA744E"/>
    <w:rsid w:val="3ED079A1"/>
    <w:rsid w:val="3EF21DDE"/>
    <w:rsid w:val="3F0264C5"/>
    <w:rsid w:val="3F0538C0"/>
    <w:rsid w:val="3F110BCB"/>
    <w:rsid w:val="3F3D5995"/>
    <w:rsid w:val="3F4A7E6C"/>
    <w:rsid w:val="3F634A8A"/>
    <w:rsid w:val="3F6C1B91"/>
    <w:rsid w:val="3F6C393F"/>
    <w:rsid w:val="3F6F0D40"/>
    <w:rsid w:val="3F7B1DD4"/>
    <w:rsid w:val="3F823162"/>
    <w:rsid w:val="3F917849"/>
    <w:rsid w:val="3F9D6A01"/>
    <w:rsid w:val="3FA27361"/>
    <w:rsid w:val="3FA34DCF"/>
    <w:rsid w:val="3FAC4683"/>
    <w:rsid w:val="3FB729CF"/>
    <w:rsid w:val="3FC419CD"/>
    <w:rsid w:val="3FC512A1"/>
    <w:rsid w:val="3FCE63A8"/>
    <w:rsid w:val="3FE43E1D"/>
    <w:rsid w:val="3FF322B2"/>
    <w:rsid w:val="400F63DC"/>
    <w:rsid w:val="402C210F"/>
    <w:rsid w:val="40441619"/>
    <w:rsid w:val="40442B0E"/>
    <w:rsid w:val="4090365D"/>
    <w:rsid w:val="409E3FCC"/>
    <w:rsid w:val="40B7508E"/>
    <w:rsid w:val="40B76E3C"/>
    <w:rsid w:val="40B95721"/>
    <w:rsid w:val="40C357E1"/>
    <w:rsid w:val="40EE76ED"/>
    <w:rsid w:val="41281AE7"/>
    <w:rsid w:val="41377F7D"/>
    <w:rsid w:val="41397472"/>
    <w:rsid w:val="416610F7"/>
    <w:rsid w:val="416C5E78"/>
    <w:rsid w:val="41970A1B"/>
    <w:rsid w:val="429531AD"/>
    <w:rsid w:val="42D737C5"/>
    <w:rsid w:val="42DE453B"/>
    <w:rsid w:val="42ED52EA"/>
    <w:rsid w:val="42F00D2B"/>
    <w:rsid w:val="43430E5B"/>
    <w:rsid w:val="43472567"/>
    <w:rsid w:val="43476B9D"/>
    <w:rsid w:val="43482915"/>
    <w:rsid w:val="434A0FF6"/>
    <w:rsid w:val="435B2648"/>
    <w:rsid w:val="43796211"/>
    <w:rsid w:val="437B6846"/>
    <w:rsid w:val="437C4050"/>
    <w:rsid w:val="43A318F9"/>
    <w:rsid w:val="43AA0EDA"/>
    <w:rsid w:val="43BE0E1E"/>
    <w:rsid w:val="43F87E97"/>
    <w:rsid w:val="44006D4C"/>
    <w:rsid w:val="440468DC"/>
    <w:rsid w:val="440A3726"/>
    <w:rsid w:val="4416656F"/>
    <w:rsid w:val="441B5933"/>
    <w:rsid w:val="443609BF"/>
    <w:rsid w:val="4450382F"/>
    <w:rsid w:val="44564BBE"/>
    <w:rsid w:val="449D1CB5"/>
    <w:rsid w:val="44AC2A30"/>
    <w:rsid w:val="44C22253"/>
    <w:rsid w:val="44DC3315"/>
    <w:rsid w:val="451A3E3D"/>
    <w:rsid w:val="451B3256"/>
    <w:rsid w:val="452B1BA6"/>
    <w:rsid w:val="453E2CE4"/>
    <w:rsid w:val="45612BDD"/>
    <w:rsid w:val="457B0D80"/>
    <w:rsid w:val="45857508"/>
    <w:rsid w:val="45CC5137"/>
    <w:rsid w:val="45D40490"/>
    <w:rsid w:val="45E90EC8"/>
    <w:rsid w:val="45F34DBA"/>
    <w:rsid w:val="45F46DA9"/>
    <w:rsid w:val="45F47704"/>
    <w:rsid w:val="46032B23"/>
    <w:rsid w:val="46081EE8"/>
    <w:rsid w:val="461D1E37"/>
    <w:rsid w:val="4629258A"/>
    <w:rsid w:val="46503FBA"/>
    <w:rsid w:val="465F2C31"/>
    <w:rsid w:val="466B1723"/>
    <w:rsid w:val="466B50A4"/>
    <w:rsid w:val="46730F32"/>
    <w:rsid w:val="46790A87"/>
    <w:rsid w:val="467F0720"/>
    <w:rsid w:val="46A27FD0"/>
    <w:rsid w:val="46B34549"/>
    <w:rsid w:val="46CC73B9"/>
    <w:rsid w:val="46CD0486"/>
    <w:rsid w:val="46ED6DF4"/>
    <w:rsid w:val="470E79D1"/>
    <w:rsid w:val="4710374A"/>
    <w:rsid w:val="47280A93"/>
    <w:rsid w:val="4747214E"/>
    <w:rsid w:val="476A10AC"/>
    <w:rsid w:val="4773020F"/>
    <w:rsid w:val="4783216D"/>
    <w:rsid w:val="47844E47"/>
    <w:rsid w:val="47952AA8"/>
    <w:rsid w:val="47A10846"/>
    <w:rsid w:val="47D539F9"/>
    <w:rsid w:val="482B1753"/>
    <w:rsid w:val="482C010F"/>
    <w:rsid w:val="482F207C"/>
    <w:rsid w:val="488E0DCA"/>
    <w:rsid w:val="48A04659"/>
    <w:rsid w:val="48B12D0A"/>
    <w:rsid w:val="48C71ECD"/>
    <w:rsid w:val="48C90054"/>
    <w:rsid w:val="48E1539E"/>
    <w:rsid w:val="48EC1B3E"/>
    <w:rsid w:val="48ED0C0C"/>
    <w:rsid w:val="48FD39E3"/>
    <w:rsid w:val="49062608"/>
    <w:rsid w:val="490966A2"/>
    <w:rsid w:val="491A265E"/>
    <w:rsid w:val="492C413F"/>
    <w:rsid w:val="49314590"/>
    <w:rsid w:val="49430CF1"/>
    <w:rsid w:val="49586583"/>
    <w:rsid w:val="496833C9"/>
    <w:rsid w:val="497A4B03"/>
    <w:rsid w:val="49884C39"/>
    <w:rsid w:val="499F0DB5"/>
    <w:rsid w:val="49AF4023"/>
    <w:rsid w:val="4A11580F"/>
    <w:rsid w:val="4A25750C"/>
    <w:rsid w:val="4A2A68D0"/>
    <w:rsid w:val="4A3B288C"/>
    <w:rsid w:val="4A447207"/>
    <w:rsid w:val="4A696566"/>
    <w:rsid w:val="4A7162AD"/>
    <w:rsid w:val="4A77137D"/>
    <w:rsid w:val="4A9A1CA8"/>
    <w:rsid w:val="4A9E685A"/>
    <w:rsid w:val="4AA13CA1"/>
    <w:rsid w:val="4AE41125"/>
    <w:rsid w:val="4AE64EED"/>
    <w:rsid w:val="4AE85262"/>
    <w:rsid w:val="4AF60002"/>
    <w:rsid w:val="4B2E419E"/>
    <w:rsid w:val="4B2F02D3"/>
    <w:rsid w:val="4B3B6F34"/>
    <w:rsid w:val="4B3C4B0D"/>
    <w:rsid w:val="4B901633"/>
    <w:rsid w:val="4B9F3EB9"/>
    <w:rsid w:val="4BB072A9"/>
    <w:rsid w:val="4BB24DCF"/>
    <w:rsid w:val="4BBE3774"/>
    <w:rsid w:val="4BF61160"/>
    <w:rsid w:val="4C351470"/>
    <w:rsid w:val="4C433C79"/>
    <w:rsid w:val="4C59199A"/>
    <w:rsid w:val="4C707900"/>
    <w:rsid w:val="4CA33475"/>
    <w:rsid w:val="4CAA627D"/>
    <w:rsid w:val="4CBA03DF"/>
    <w:rsid w:val="4CD46FC7"/>
    <w:rsid w:val="4CE62604"/>
    <w:rsid w:val="4CEA2347"/>
    <w:rsid w:val="4CEA67EB"/>
    <w:rsid w:val="4CFB27A6"/>
    <w:rsid w:val="4CFE5DF2"/>
    <w:rsid w:val="4D0F7FFF"/>
    <w:rsid w:val="4D1473C4"/>
    <w:rsid w:val="4D196AAB"/>
    <w:rsid w:val="4D1B3932"/>
    <w:rsid w:val="4D1F6494"/>
    <w:rsid w:val="4D243AAB"/>
    <w:rsid w:val="4D292E6F"/>
    <w:rsid w:val="4D602061"/>
    <w:rsid w:val="4D704F42"/>
    <w:rsid w:val="4D92310A"/>
    <w:rsid w:val="4D954362"/>
    <w:rsid w:val="4D957F14"/>
    <w:rsid w:val="4D9E0EFC"/>
    <w:rsid w:val="4DA90454"/>
    <w:rsid w:val="4DD252B5"/>
    <w:rsid w:val="4E3917D8"/>
    <w:rsid w:val="4E3F66C2"/>
    <w:rsid w:val="4E6A159B"/>
    <w:rsid w:val="4E7D009C"/>
    <w:rsid w:val="4EA74993"/>
    <w:rsid w:val="4EB726FD"/>
    <w:rsid w:val="4EBF0A2A"/>
    <w:rsid w:val="4EC015B1"/>
    <w:rsid w:val="4EC436C7"/>
    <w:rsid w:val="4ECC638B"/>
    <w:rsid w:val="4EEA0D24"/>
    <w:rsid w:val="4F075432"/>
    <w:rsid w:val="4F29184C"/>
    <w:rsid w:val="4F495A4B"/>
    <w:rsid w:val="4F4F0B87"/>
    <w:rsid w:val="4F512B51"/>
    <w:rsid w:val="4F730D1A"/>
    <w:rsid w:val="4F7D74A2"/>
    <w:rsid w:val="4F820998"/>
    <w:rsid w:val="4F981181"/>
    <w:rsid w:val="4F9A0054"/>
    <w:rsid w:val="4FBA06F6"/>
    <w:rsid w:val="4FBD1F95"/>
    <w:rsid w:val="4FCB46B2"/>
    <w:rsid w:val="4FCC3F86"/>
    <w:rsid w:val="4FD12482"/>
    <w:rsid w:val="4FEB26B9"/>
    <w:rsid w:val="4FFD2317"/>
    <w:rsid w:val="50041972"/>
    <w:rsid w:val="50226C9E"/>
    <w:rsid w:val="502D0EC8"/>
    <w:rsid w:val="5043249A"/>
    <w:rsid w:val="505428F9"/>
    <w:rsid w:val="505446A7"/>
    <w:rsid w:val="50A33B22"/>
    <w:rsid w:val="50B769E4"/>
    <w:rsid w:val="50C245E2"/>
    <w:rsid w:val="50D2381E"/>
    <w:rsid w:val="50F639B0"/>
    <w:rsid w:val="510D2977"/>
    <w:rsid w:val="510F0A96"/>
    <w:rsid w:val="51106C8E"/>
    <w:rsid w:val="513444D8"/>
    <w:rsid w:val="514A17DC"/>
    <w:rsid w:val="51554536"/>
    <w:rsid w:val="516D376B"/>
    <w:rsid w:val="51794F84"/>
    <w:rsid w:val="51850890"/>
    <w:rsid w:val="51972319"/>
    <w:rsid w:val="51C4585C"/>
    <w:rsid w:val="51D830B6"/>
    <w:rsid w:val="51DA28F2"/>
    <w:rsid w:val="51ED6896"/>
    <w:rsid w:val="522977FE"/>
    <w:rsid w:val="524E0308"/>
    <w:rsid w:val="52522E68"/>
    <w:rsid w:val="52546BE0"/>
    <w:rsid w:val="525647CE"/>
    <w:rsid w:val="525E180D"/>
    <w:rsid w:val="52727066"/>
    <w:rsid w:val="52770B21"/>
    <w:rsid w:val="52950FA7"/>
    <w:rsid w:val="52A80280"/>
    <w:rsid w:val="52CF44B9"/>
    <w:rsid w:val="52F3749B"/>
    <w:rsid w:val="52F67C97"/>
    <w:rsid w:val="52F93513"/>
    <w:rsid w:val="530F48B5"/>
    <w:rsid w:val="53177C0E"/>
    <w:rsid w:val="53346A12"/>
    <w:rsid w:val="534A1D91"/>
    <w:rsid w:val="53682217"/>
    <w:rsid w:val="53744B6E"/>
    <w:rsid w:val="53915C12"/>
    <w:rsid w:val="53BE34A8"/>
    <w:rsid w:val="53C74CA3"/>
    <w:rsid w:val="53D17DBD"/>
    <w:rsid w:val="53E2021C"/>
    <w:rsid w:val="53FB1691"/>
    <w:rsid w:val="540A502D"/>
    <w:rsid w:val="541A79B6"/>
    <w:rsid w:val="5426635A"/>
    <w:rsid w:val="54284CCF"/>
    <w:rsid w:val="5438608E"/>
    <w:rsid w:val="54420CBA"/>
    <w:rsid w:val="5447217E"/>
    <w:rsid w:val="545C1E1B"/>
    <w:rsid w:val="54610F66"/>
    <w:rsid w:val="546553F9"/>
    <w:rsid w:val="546B0211"/>
    <w:rsid w:val="547A1085"/>
    <w:rsid w:val="54984970"/>
    <w:rsid w:val="54D44008"/>
    <w:rsid w:val="550D3076"/>
    <w:rsid w:val="55480552"/>
    <w:rsid w:val="554A7E27"/>
    <w:rsid w:val="55517407"/>
    <w:rsid w:val="55540CA5"/>
    <w:rsid w:val="55674E7D"/>
    <w:rsid w:val="55A70E1D"/>
    <w:rsid w:val="55A72FCA"/>
    <w:rsid w:val="55D63D8B"/>
    <w:rsid w:val="55E144FB"/>
    <w:rsid w:val="55E32EBE"/>
    <w:rsid w:val="55E42029"/>
    <w:rsid w:val="55EB1DA9"/>
    <w:rsid w:val="55EE5F8A"/>
    <w:rsid w:val="55FA540E"/>
    <w:rsid w:val="562523DD"/>
    <w:rsid w:val="5635295B"/>
    <w:rsid w:val="566807BF"/>
    <w:rsid w:val="566E223B"/>
    <w:rsid w:val="566E2581"/>
    <w:rsid w:val="56892BD1"/>
    <w:rsid w:val="56A63783"/>
    <w:rsid w:val="56AD2D63"/>
    <w:rsid w:val="56AF18E9"/>
    <w:rsid w:val="56DB78D0"/>
    <w:rsid w:val="57165EE6"/>
    <w:rsid w:val="57203535"/>
    <w:rsid w:val="57272B15"/>
    <w:rsid w:val="572B1EDA"/>
    <w:rsid w:val="573800C3"/>
    <w:rsid w:val="574134AB"/>
    <w:rsid w:val="57544F8D"/>
    <w:rsid w:val="575F6AAD"/>
    <w:rsid w:val="57907E73"/>
    <w:rsid w:val="57931F59"/>
    <w:rsid w:val="57A51C8C"/>
    <w:rsid w:val="57A75595"/>
    <w:rsid w:val="57AE1297"/>
    <w:rsid w:val="57AF48B9"/>
    <w:rsid w:val="57B70537"/>
    <w:rsid w:val="57BE1470"/>
    <w:rsid w:val="57FF139C"/>
    <w:rsid w:val="58091A66"/>
    <w:rsid w:val="582314A2"/>
    <w:rsid w:val="584A6390"/>
    <w:rsid w:val="58576A7B"/>
    <w:rsid w:val="587578B0"/>
    <w:rsid w:val="58BC09C0"/>
    <w:rsid w:val="58DA3BB7"/>
    <w:rsid w:val="58DE7204"/>
    <w:rsid w:val="58E22ED2"/>
    <w:rsid w:val="58FA1B64"/>
    <w:rsid w:val="59106A3C"/>
    <w:rsid w:val="591250FF"/>
    <w:rsid w:val="592117E6"/>
    <w:rsid w:val="59213594"/>
    <w:rsid w:val="593C66B5"/>
    <w:rsid w:val="596E50AC"/>
    <w:rsid w:val="596E565F"/>
    <w:rsid w:val="59741280"/>
    <w:rsid w:val="598143D1"/>
    <w:rsid w:val="599E2E37"/>
    <w:rsid w:val="59A30CB7"/>
    <w:rsid w:val="59B7245A"/>
    <w:rsid w:val="59C208D3"/>
    <w:rsid w:val="59C414B7"/>
    <w:rsid w:val="59DC40ED"/>
    <w:rsid w:val="59F23246"/>
    <w:rsid w:val="5A13112F"/>
    <w:rsid w:val="5A1E1882"/>
    <w:rsid w:val="5A221372"/>
    <w:rsid w:val="5A370EF5"/>
    <w:rsid w:val="5A421A14"/>
    <w:rsid w:val="5A490FF5"/>
    <w:rsid w:val="5A504131"/>
    <w:rsid w:val="5A582FE6"/>
    <w:rsid w:val="5A61633E"/>
    <w:rsid w:val="5A6A4AC7"/>
    <w:rsid w:val="5A8B6F17"/>
    <w:rsid w:val="5A8E2EAB"/>
    <w:rsid w:val="5A9164F8"/>
    <w:rsid w:val="5A9D4E9D"/>
    <w:rsid w:val="5AAE70AA"/>
    <w:rsid w:val="5AB83A84"/>
    <w:rsid w:val="5AC33068"/>
    <w:rsid w:val="5ACE32A8"/>
    <w:rsid w:val="5ACE488F"/>
    <w:rsid w:val="5AD703AE"/>
    <w:rsid w:val="5B082D42"/>
    <w:rsid w:val="5B136F0D"/>
    <w:rsid w:val="5B254443"/>
    <w:rsid w:val="5B280C0A"/>
    <w:rsid w:val="5B2B327C"/>
    <w:rsid w:val="5B8816A9"/>
    <w:rsid w:val="5B9E1054"/>
    <w:rsid w:val="5BCD355F"/>
    <w:rsid w:val="5BFD3E45"/>
    <w:rsid w:val="5C5A375C"/>
    <w:rsid w:val="5C6252D5"/>
    <w:rsid w:val="5C64592E"/>
    <w:rsid w:val="5C7165E1"/>
    <w:rsid w:val="5C720E22"/>
    <w:rsid w:val="5C797243"/>
    <w:rsid w:val="5C86208C"/>
    <w:rsid w:val="5C961BA3"/>
    <w:rsid w:val="5CAF3399"/>
    <w:rsid w:val="5CBA3AE4"/>
    <w:rsid w:val="5CD73C25"/>
    <w:rsid w:val="5CE15514"/>
    <w:rsid w:val="5CE943C9"/>
    <w:rsid w:val="5CED4F6D"/>
    <w:rsid w:val="5CF85914"/>
    <w:rsid w:val="5CFD1C22"/>
    <w:rsid w:val="5D020546"/>
    <w:rsid w:val="5D041203"/>
    <w:rsid w:val="5D301FF8"/>
    <w:rsid w:val="5D4B6E32"/>
    <w:rsid w:val="5D561A7B"/>
    <w:rsid w:val="5D775E79"/>
    <w:rsid w:val="5D7B34D4"/>
    <w:rsid w:val="5D882C67"/>
    <w:rsid w:val="5D8B36D2"/>
    <w:rsid w:val="5DAA7FFC"/>
    <w:rsid w:val="5DC0337C"/>
    <w:rsid w:val="5DCD5A99"/>
    <w:rsid w:val="5DD228F5"/>
    <w:rsid w:val="5E021A74"/>
    <w:rsid w:val="5E3E6996"/>
    <w:rsid w:val="5E551992"/>
    <w:rsid w:val="5E5D32A6"/>
    <w:rsid w:val="5E607A98"/>
    <w:rsid w:val="5E895370"/>
    <w:rsid w:val="5E8F0FA0"/>
    <w:rsid w:val="5EA15B03"/>
    <w:rsid w:val="5EAE58CA"/>
    <w:rsid w:val="5ED30E8D"/>
    <w:rsid w:val="5F151797"/>
    <w:rsid w:val="5F541DD0"/>
    <w:rsid w:val="5F610B8F"/>
    <w:rsid w:val="5F752BC0"/>
    <w:rsid w:val="5F7F9B2A"/>
    <w:rsid w:val="5F9F1DEA"/>
    <w:rsid w:val="5FA016B7"/>
    <w:rsid w:val="5FB011CE"/>
    <w:rsid w:val="5FB20C0A"/>
    <w:rsid w:val="5FC61577"/>
    <w:rsid w:val="5FD547E1"/>
    <w:rsid w:val="5FEC48FC"/>
    <w:rsid w:val="5FF67639"/>
    <w:rsid w:val="5FFC08B7"/>
    <w:rsid w:val="60213E7A"/>
    <w:rsid w:val="602F2A3B"/>
    <w:rsid w:val="6037369D"/>
    <w:rsid w:val="60373F98"/>
    <w:rsid w:val="606D1F71"/>
    <w:rsid w:val="60842BCE"/>
    <w:rsid w:val="60A52CFD"/>
    <w:rsid w:val="60A96349"/>
    <w:rsid w:val="60CE526A"/>
    <w:rsid w:val="60E23609"/>
    <w:rsid w:val="610C68D8"/>
    <w:rsid w:val="612229DA"/>
    <w:rsid w:val="61355E2F"/>
    <w:rsid w:val="614442C4"/>
    <w:rsid w:val="614A3BA7"/>
    <w:rsid w:val="61897C66"/>
    <w:rsid w:val="619C7C5C"/>
    <w:rsid w:val="61A9396C"/>
    <w:rsid w:val="61C91EFF"/>
    <w:rsid w:val="61E07D6D"/>
    <w:rsid w:val="61E71971"/>
    <w:rsid w:val="620B6B90"/>
    <w:rsid w:val="6232236E"/>
    <w:rsid w:val="623F6839"/>
    <w:rsid w:val="624A76B8"/>
    <w:rsid w:val="624D522B"/>
    <w:rsid w:val="624D6EB0"/>
    <w:rsid w:val="627F558E"/>
    <w:rsid w:val="62970423"/>
    <w:rsid w:val="629B7F14"/>
    <w:rsid w:val="62A42343"/>
    <w:rsid w:val="62D358FF"/>
    <w:rsid w:val="631936B7"/>
    <w:rsid w:val="634B5069"/>
    <w:rsid w:val="635A1B7D"/>
    <w:rsid w:val="636637B8"/>
    <w:rsid w:val="638766EA"/>
    <w:rsid w:val="639A01CB"/>
    <w:rsid w:val="63AB687C"/>
    <w:rsid w:val="63CA1299"/>
    <w:rsid w:val="63E24F3C"/>
    <w:rsid w:val="63E35DF2"/>
    <w:rsid w:val="63E92F01"/>
    <w:rsid w:val="63F03F6A"/>
    <w:rsid w:val="641C32D6"/>
    <w:rsid w:val="642B3519"/>
    <w:rsid w:val="64354398"/>
    <w:rsid w:val="64356146"/>
    <w:rsid w:val="64370110"/>
    <w:rsid w:val="645533EF"/>
    <w:rsid w:val="646627A3"/>
    <w:rsid w:val="64783763"/>
    <w:rsid w:val="648B3FB8"/>
    <w:rsid w:val="64A93F32"/>
    <w:rsid w:val="64D17352"/>
    <w:rsid w:val="64F104E6"/>
    <w:rsid w:val="650A2336"/>
    <w:rsid w:val="650B5DB9"/>
    <w:rsid w:val="655870EF"/>
    <w:rsid w:val="657267EF"/>
    <w:rsid w:val="6595197E"/>
    <w:rsid w:val="659E2AC7"/>
    <w:rsid w:val="65B554E5"/>
    <w:rsid w:val="65D5357A"/>
    <w:rsid w:val="65DE41F9"/>
    <w:rsid w:val="65ED6CD8"/>
    <w:rsid w:val="65F856E7"/>
    <w:rsid w:val="65F91B21"/>
    <w:rsid w:val="65FD2C93"/>
    <w:rsid w:val="6604315A"/>
    <w:rsid w:val="66072AE2"/>
    <w:rsid w:val="660B715E"/>
    <w:rsid w:val="660C32BE"/>
    <w:rsid w:val="66133630"/>
    <w:rsid w:val="66154481"/>
    <w:rsid w:val="663568D1"/>
    <w:rsid w:val="66576847"/>
    <w:rsid w:val="666A657B"/>
    <w:rsid w:val="66C45DE9"/>
    <w:rsid w:val="66DB4D83"/>
    <w:rsid w:val="66E71979"/>
    <w:rsid w:val="66F10A4A"/>
    <w:rsid w:val="66FE3167"/>
    <w:rsid w:val="671230A7"/>
    <w:rsid w:val="67184229"/>
    <w:rsid w:val="672EE9EC"/>
    <w:rsid w:val="673239B3"/>
    <w:rsid w:val="67335085"/>
    <w:rsid w:val="673F5169"/>
    <w:rsid w:val="67445133"/>
    <w:rsid w:val="676A4D66"/>
    <w:rsid w:val="676C1E7F"/>
    <w:rsid w:val="6784366C"/>
    <w:rsid w:val="679118E5"/>
    <w:rsid w:val="67BF28F6"/>
    <w:rsid w:val="67D363A2"/>
    <w:rsid w:val="681C1AF7"/>
    <w:rsid w:val="682361DB"/>
    <w:rsid w:val="682E5386"/>
    <w:rsid w:val="683A3D2B"/>
    <w:rsid w:val="684B47A9"/>
    <w:rsid w:val="684E5A28"/>
    <w:rsid w:val="685945AB"/>
    <w:rsid w:val="685F7C35"/>
    <w:rsid w:val="689D377D"/>
    <w:rsid w:val="68C96745"/>
    <w:rsid w:val="68CA50AF"/>
    <w:rsid w:val="68CB02E3"/>
    <w:rsid w:val="68DB3760"/>
    <w:rsid w:val="68FA2BBB"/>
    <w:rsid w:val="68FC295E"/>
    <w:rsid w:val="690B6F77"/>
    <w:rsid w:val="691B1DAE"/>
    <w:rsid w:val="69250539"/>
    <w:rsid w:val="693115D2"/>
    <w:rsid w:val="6931512E"/>
    <w:rsid w:val="69445830"/>
    <w:rsid w:val="69476015"/>
    <w:rsid w:val="695A47F4"/>
    <w:rsid w:val="69692B1A"/>
    <w:rsid w:val="696E0D08"/>
    <w:rsid w:val="6974326C"/>
    <w:rsid w:val="69B55D5F"/>
    <w:rsid w:val="69C2222A"/>
    <w:rsid w:val="69C73769"/>
    <w:rsid w:val="69D361E5"/>
    <w:rsid w:val="69EC54F9"/>
    <w:rsid w:val="6A22716C"/>
    <w:rsid w:val="6A641B27"/>
    <w:rsid w:val="6A75729C"/>
    <w:rsid w:val="6AA638F9"/>
    <w:rsid w:val="6AB97AD1"/>
    <w:rsid w:val="6AD741ED"/>
    <w:rsid w:val="6AE663EC"/>
    <w:rsid w:val="6B025985"/>
    <w:rsid w:val="6B6A4927"/>
    <w:rsid w:val="6B6F4633"/>
    <w:rsid w:val="6B715CB5"/>
    <w:rsid w:val="6BAA7419"/>
    <w:rsid w:val="6BB96489"/>
    <w:rsid w:val="6BD76E4B"/>
    <w:rsid w:val="6BE02D0B"/>
    <w:rsid w:val="6BF608B1"/>
    <w:rsid w:val="6C0905E4"/>
    <w:rsid w:val="6C4E4249"/>
    <w:rsid w:val="6C4F7452"/>
    <w:rsid w:val="6C5545BB"/>
    <w:rsid w:val="6C9948AC"/>
    <w:rsid w:val="6CAD490C"/>
    <w:rsid w:val="6CAF6ECE"/>
    <w:rsid w:val="6CB467A2"/>
    <w:rsid w:val="6CDA788A"/>
    <w:rsid w:val="6CE4695B"/>
    <w:rsid w:val="6CF92406"/>
    <w:rsid w:val="6D0651E1"/>
    <w:rsid w:val="6D317395"/>
    <w:rsid w:val="6D350F65"/>
    <w:rsid w:val="6D3A3C7A"/>
    <w:rsid w:val="6D3B24FA"/>
    <w:rsid w:val="6D3B47CD"/>
    <w:rsid w:val="6D57537F"/>
    <w:rsid w:val="6D8C5028"/>
    <w:rsid w:val="6DB212CD"/>
    <w:rsid w:val="6DB23EBC"/>
    <w:rsid w:val="6DC347C2"/>
    <w:rsid w:val="6DE313AF"/>
    <w:rsid w:val="6E0472B5"/>
    <w:rsid w:val="6E08010E"/>
    <w:rsid w:val="6E0948CB"/>
    <w:rsid w:val="6E217E67"/>
    <w:rsid w:val="6E382F72"/>
    <w:rsid w:val="6E516E65"/>
    <w:rsid w:val="6E6508B3"/>
    <w:rsid w:val="6E657628"/>
    <w:rsid w:val="6E9A3775"/>
    <w:rsid w:val="6EA203C0"/>
    <w:rsid w:val="6EBF4F8A"/>
    <w:rsid w:val="6ED07197"/>
    <w:rsid w:val="6ED331B0"/>
    <w:rsid w:val="6EFF9800"/>
    <w:rsid w:val="6F241291"/>
    <w:rsid w:val="6F255735"/>
    <w:rsid w:val="6F28281D"/>
    <w:rsid w:val="6F3C6D70"/>
    <w:rsid w:val="6F4B4A6F"/>
    <w:rsid w:val="6F725BBB"/>
    <w:rsid w:val="6F731CA3"/>
    <w:rsid w:val="6F9E2EB6"/>
    <w:rsid w:val="6FAB550E"/>
    <w:rsid w:val="6FD827A7"/>
    <w:rsid w:val="6FF45107"/>
    <w:rsid w:val="70117A67"/>
    <w:rsid w:val="7035221E"/>
    <w:rsid w:val="705636CC"/>
    <w:rsid w:val="70673B2B"/>
    <w:rsid w:val="7080699B"/>
    <w:rsid w:val="708E730A"/>
    <w:rsid w:val="709B5583"/>
    <w:rsid w:val="70AD2969"/>
    <w:rsid w:val="70B4715D"/>
    <w:rsid w:val="70D2369A"/>
    <w:rsid w:val="70D50A94"/>
    <w:rsid w:val="70F471A9"/>
    <w:rsid w:val="70FA499F"/>
    <w:rsid w:val="71031AA6"/>
    <w:rsid w:val="710475CC"/>
    <w:rsid w:val="713A7029"/>
    <w:rsid w:val="714479C8"/>
    <w:rsid w:val="71480B56"/>
    <w:rsid w:val="71507569"/>
    <w:rsid w:val="71751495"/>
    <w:rsid w:val="71791D68"/>
    <w:rsid w:val="71B763EC"/>
    <w:rsid w:val="71C64881"/>
    <w:rsid w:val="71E2777C"/>
    <w:rsid w:val="721A69EB"/>
    <w:rsid w:val="72542565"/>
    <w:rsid w:val="7258197D"/>
    <w:rsid w:val="725903E4"/>
    <w:rsid w:val="72702A7D"/>
    <w:rsid w:val="72A7339A"/>
    <w:rsid w:val="72BB1F0C"/>
    <w:rsid w:val="72BD7A32"/>
    <w:rsid w:val="72D37256"/>
    <w:rsid w:val="72EB47BB"/>
    <w:rsid w:val="73036E0A"/>
    <w:rsid w:val="730E64E0"/>
    <w:rsid w:val="73131D74"/>
    <w:rsid w:val="731D5D58"/>
    <w:rsid w:val="73335F46"/>
    <w:rsid w:val="734A6807"/>
    <w:rsid w:val="73516F13"/>
    <w:rsid w:val="738D1AFA"/>
    <w:rsid w:val="73925341"/>
    <w:rsid w:val="739E7864"/>
    <w:rsid w:val="73A30043"/>
    <w:rsid w:val="73AC0155"/>
    <w:rsid w:val="73CF5B6F"/>
    <w:rsid w:val="73E04D62"/>
    <w:rsid w:val="74082F2F"/>
    <w:rsid w:val="74130252"/>
    <w:rsid w:val="74365CEE"/>
    <w:rsid w:val="745F3497"/>
    <w:rsid w:val="7467234B"/>
    <w:rsid w:val="746E1D09"/>
    <w:rsid w:val="74837BE4"/>
    <w:rsid w:val="74895C7E"/>
    <w:rsid w:val="748C590E"/>
    <w:rsid w:val="74A4710D"/>
    <w:rsid w:val="74A76048"/>
    <w:rsid w:val="74C41774"/>
    <w:rsid w:val="74C50F7D"/>
    <w:rsid w:val="74CB28DA"/>
    <w:rsid w:val="74CC0400"/>
    <w:rsid w:val="74D3353D"/>
    <w:rsid w:val="74D53759"/>
    <w:rsid w:val="74E03EAC"/>
    <w:rsid w:val="74E4399C"/>
    <w:rsid w:val="750758DC"/>
    <w:rsid w:val="75081E0B"/>
    <w:rsid w:val="75093ED7"/>
    <w:rsid w:val="750C46DD"/>
    <w:rsid w:val="750C6A4F"/>
    <w:rsid w:val="75265D63"/>
    <w:rsid w:val="752E10BB"/>
    <w:rsid w:val="75504B8E"/>
    <w:rsid w:val="759371A3"/>
    <w:rsid w:val="75D31877"/>
    <w:rsid w:val="75E31EA6"/>
    <w:rsid w:val="75E769CD"/>
    <w:rsid w:val="761738FD"/>
    <w:rsid w:val="762304F4"/>
    <w:rsid w:val="76236746"/>
    <w:rsid w:val="762E33FA"/>
    <w:rsid w:val="765D5D7D"/>
    <w:rsid w:val="766F3262"/>
    <w:rsid w:val="767B20DE"/>
    <w:rsid w:val="76B358ED"/>
    <w:rsid w:val="76D11CFE"/>
    <w:rsid w:val="76D259F3"/>
    <w:rsid w:val="76EB7E51"/>
    <w:rsid w:val="770E6AAE"/>
    <w:rsid w:val="7718792D"/>
    <w:rsid w:val="772B7660"/>
    <w:rsid w:val="7783491A"/>
    <w:rsid w:val="77A80CB1"/>
    <w:rsid w:val="77C20B3C"/>
    <w:rsid w:val="77C76212"/>
    <w:rsid w:val="77D275F8"/>
    <w:rsid w:val="77E86D73"/>
    <w:rsid w:val="77EE068E"/>
    <w:rsid w:val="77EF68E0"/>
    <w:rsid w:val="780743F8"/>
    <w:rsid w:val="780863C1"/>
    <w:rsid w:val="783B1B25"/>
    <w:rsid w:val="783C2B79"/>
    <w:rsid w:val="78623556"/>
    <w:rsid w:val="78656BA2"/>
    <w:rsid w:val="78746DE5"/>
    <w:rsid w:val="788C51BC"/>
    <w:rsid w:val="78961CAF"/>
    <w:rsid w:val="789631FF"/>
    <w:rsid w:val="78AE30D5"/>
    <w:rsid w:val="78B26ACD"/>
    <w:rsid w:val="78C37D6C"/>
    <w:rsid w:val="78EB708F"/>
    <w:rsid w:val="796B5D84"/>
    <w:rsid w:val="79755622"/>
    <w:rsid w:val="798E037A"/>
    <w:rsid w:val="79960FDD"/>
    <w:rsid w:val="79B002F1"/>
    <w:rsid w:val="79C560CD"/>
    <w:rsid w:val="79CB6ED9"/>
    <w:rsid w:val="79CC49FF"/>
    <w:rsid w:val="79F24465"/>
    <w:rsid w:val="7A0E7D97"/>
    <w:rsid w:val="7A1F78A9"/>
    <w:rsid w:val="7A233B05"/>
    <w:rsid w:val="7A342CD0"/>
    <w:rsid w:val="7A384D5F"/>
    <w:rsid w:val="7A401675"/>
    <w:rsid w:val="7A4D3D91"/>
    <w:rsid w:val="7A503797"/>
    <w:rsid w:val="7A574C10"/>
    <w:rsid w:val="7A59102C"/>
    <w:rsid w:val="7A7B08FF"/>
    <w:rsid w:val="7A7E219D"/>
    <w:rsid w:val="7A8157E9"/>
    <w:rsid w:val="7A9419C0"/>
    <w:rsid w:val="7AB36292"/>
    <w:rsid w:val="7ABE6A3D"/>
    <w:rsid w:val="7ACD4CB6"/>
    <w:rsid w:val="7AF4245F"/>
    <w:rsid w:val="7B0A1FCF"/>
    <w:rsid w:val="7B152B01"/>
    <w:rsid w:val="7B3D056C"/>
    <w:rsid w:val="7B42766E"/>
    <w:rsid w:val="7B4F7695"/>
    <w:rsid w:val="7B5817EB"/>
    <w:rsid w:val="7B707D38"/>
    <w:rsid w:val="7B967D20"/>
    <w:rsid w:val="7BA21EBB"/>
    <w:rsid w:val="7BB768F4"/>
    <w:rsid w:val="7BDF4CC5"/>
    <w:rsid w:val="7BF70459"/>
    <w:rsid w:val="7BFF2E69"/>
    <w:rsid w:val="7BFFEF00"/>
    <w:rsid w:val="7C300233"/>
    <w:rsid w:val="7C321491"/>
    <w:rsid w:val="7C4373CA"/>
    <w:rsid w:val="7C7970C0"/>
    <w:rsid w:val="7C8352E3"/>
    <w:rsid w:val="7C8F0691"/>
    <w:rsid w:val="7CA91086"/>
    <w:rsid w:val="7CCA791B"/>
    <w:rsid w:val="7CCC75F1"/>
    <w:rsid w:val="7D095C5A"/>
    <w:rsid w:val="7D1943FF"/>
    <w:rsid w:val="7D1E1A15"/>
    <w:rsid w:val="7D455942"/>
    <w:rsid w:val="7D5E1E12"/>
    <w:rsid w:val="7DA50428"/>
    <w:rsid w:val="7DB36601"/>
    <w:rsid w:val="7E01111B"/>
    <w:rsid w:val="7E0949B5"/>
    <w:rsid w:val="7E174652"/>
    <w:rsid w:val="7E336C40"/>
    <w:rsid w:val="7E3D3B23"/>
    <w:rsid w:val="7E590F57"/>
    <w:rsid w:val="7E5F4093"/>
    <w:rsid w:val="7E6526CA"/>
    <w:rsid w:val="7E6671D0"/>
    <w:rsid w:val="7E8A7362"/>
    <w:rsid w:val="7EA3625A"/>
    <w:rsid w:val="7EAA0940"/>
    <w:rsid w:val="7EEB46C6"/>
    <w:rsid w:val="7F0679BC"/>
    <w:rsid w:val="7F194A27"/>
    <w:rsid w:val="7F1F0EE0"/>
    <w:rsid w:val="7F3217A8"/>
    <w:rsid w:val="7F517E80"/>
    <w:rsid w:val="7F5B2AAD"/>
    <w:rsid w:val="7F721BA4"/>
    <w:rsid w:val="7F8A5140"/>
    <w:rsid w:val="7FA46294"/>
    <w:rsid w:val="7FA501CC"/>
    <w:rsid w:val="7FB12E88"/>
    <w:rsid w:val="7FC76394"/>
    <w:rsid w:val="7FDF7D3F"/>
    <w:rsid w:val="7FE43061"/>
    <w:rsid w:val="7FF058EB"/>
    <w:rsid w:val="7FF11AF3"/>
    <w:rsid w:val="7FFA22C6"/>
    <w:rsid w:val="7FFC134C"/>
    <w:rsid w:val="7FFC3DD9"/>
    <w:rsid w:val="CCEDBE5C"/>
    <w:rsid w:val="DE6FBC53"/>
    <w:rsid w:val="E37B62C3"/>
    <w:rsid w:val="EA917F08"/>
    <w:rsid w:val="EBD70AEF"/>
    <w:rsid w:val="EF6CF2C0"/>
    <w:rsid w:val="F73FE7DC"/>
    <w:rsid w:val="F7E3800B"/>
    <w:rsid w:val="FBFB009E"/>
    <w:rsid w:val="FE9F3D7E"/>
    <w:rsid w:val="FFF7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outlineLvl w:val="1"/>
    </w:pPr>
    <w:rPr>
      <w:rFonts w:ascii="楷体" w:hAnsi="楷体" w:cs="楷体"/>
      <w:b/>
      <w:bCs/>
      <w:sz w:val="30"/>
      <w:szCs w:val="30"/>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paragraph" w:styleId="4">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rPr>
      <w:rFonts w:ascii="Times New Roman" w:hAnsi="Times New Roman" w:eastAsia="宋体" w:cs="Times New Roman"/>
    </w:rPr>
  </w:style>
  <w:style w:type="paragraph" w:styleId="7">
    <w:name w:val="Body Text Indent"/>
    <w:basedOn w:val="1"/>
    <w:qFormat/>
    <w:uiPriority w:val="0"/>
    <w:pPr>
      <w:spacing w:after="120"/>
      <w:ind w:left="420" w:leftChars="200"/>
    </w:pPr>
  </w:style>
  <w:style w:type="paragraph" w:styleId="8">
    <w:name w:val="Plain Text"/>
    <w:basedOn w:val="1"/>
    <w:qFormat/>
    <w:uiPriority w:val="0"/>
    <w:pPr>
      <w:adjustRightInd w:val="0"/>
      <w:snapToGrid w:val="0"/>
      <w:spacing w:line="360" w:lineRule="auto"/>
      <w:ind w:firstLine="640" w:firstLineChars="200"/>
    </w:pPr>
    <w:rPr>
      <w:rFonts w:ascii="宋体" w:hAnsi="Courier New" w:eastAsia="仿宋_GB2312" w:cs="Courier New"/>
      <w:szCs w:val="21"/>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paragraph" w:styleId="14">
    <w:name w:val="Body Text First Indent 2"/>
    <w:basedOn w:val="7"/>
    <w:qFormat/>
    <w:uiPriority w:val="0"/>
    <w:pPr>
      <w:ind w:firstLine="420" w:firstLineChars="200"/>
    </w:pPr>
    <w:rPr>
      <w:rFonts w:eastAsia="仿宋_GB2312"/>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Char Char Char Char Char Char"/>
    <w:basedOn w:val="1"/>
    <w:qFormat/>
    <w:uiPriority w:val="0"/>
    <w:pPr>
      <w:widowControl/>
      <w:spacing w:after="160" w:line="240" w:lineRule="exact"/>
      <w:jc w:val="left"/>
    </w:pPr>
    <w:rPr>
      <w:sz w:val="24"/>
      <w:szCs w:val="24"/>
    </w:rPr>
  </w:style>
  <w:style w:type="character" w:customStyle="1" w:styleId="21">
    <w:name w:val="font21"/>
    <w:basedOn w:val="16"/>
    <w:qFormat/>
    <w:uiPriority w:val="0"/>
    <w:rPr>
      <w:rFonts w:hint="eastAsia" w:ascii="仿宋_GB2312" w:eastAsia="仿宋_GB2312" w:cs="仿宋_GB2312"/>
      <w:color w:val="000000"/>
      <w:sz w:val="22"/>
      <w:szCs w:val="22"/>
      <w:u w:val="single"/>
    </w:rPr>
  </w:style>
  <w:style w:type="character" w:customStyle="1" w:styleId="22">
    <w:name w:val="font41"/>
    <w:basedOn w:val="16"/>
    <w:qFormat/>
    <w:uiPriority w:val="0"/>
    <w:rPr>
      <w:rFonts w:hint="eastAsia" w:ascii="仿宋_GB2312" w:eastAsia="仿宋_GB2312" w:cs="仿宋_GB2312"/>
      <w:color w:val="000000"/>
      <w:sz w:val="22"/>
      <w:szCs w:val="22"/>
      <w:u w:val="none"/>
    </w:rPr>
  </w:style>
  <w:style w:type="character" w:customStyle="1" w:styleId="23">
    <w:name w:val="font31"/>
    <w:basedOn w:val="16"/>
    <w:qFormat/>
    <w:uiPriority w:val="0"/>
    <w:rPr>
      <w:rFonts w:hint="eastAsia" w:ascii="仿宋_GB2312" w:eastAsia="仿宋_GB2312" w:cs="仿宋_GB2312"/>
      <w:color w:val="000000"/>
      <w:sz w:val="20"/>
      <w:szCs w:val="20"/>
      <w:u w:val="none"/>
    </w:rPr>
  </w:style>
  <w:style w:type="character" w:customStyle="1" w:styleId="24">
    <w:name w:val="font51"/>
    <w:basedOn w:val="16"/>
    <w:qFormat/>
    <w:uiPriority w:val="0"/>
    <w:rPr>
      <w:rFonts w:hint="eastAsia" w:ascii="仿宋_GB2312" w:eastAsia="仿宋_GB2312" w:cs="仿宋_GB2312"/>
      <w:color w:val="000000"/>
      <w:sz w:val="20"/>
      <w:szCs w:val="20"/>
      <w:u w:val="single"/>
    </w:rPr>
  </w:style>
  <w:style w:type="character" w:customStyle="1" w:styleId="25">
    <w:name w:val="批注框文本 Char"/>
    <w:basedOn w:val="16"/>
    <w:link w:val="9"/>
    <w:qFormat/>
    <w:uiPriority w:val="0"/>
    <w:rPr>
      <w:kern w:val="2"/>
      <w:sz w:val="18"/>
      <w:szCs w:val="18"/>
    </w:rPr>
  </w:style>
  <w:style w:type="character" w:customStyle="1" w:styleId="26">
    <w:name w:val="fontstyle01"/>
    <w:basedOn w:val="16"/>
    <w:qFormat/>
    <w:uiPriority w:val="0"/>
    <w:rPr>
      <w:rFonts w:hint="eastAsia" w:ascii="仿宋_GB2312" w:eastAsia="仿宋_GB2312"/>
      <w:color w:val="000000"/>
      <w:sz w:val="32"/>
      <w:szCs w:val="32"/>
    </w:rPr>
  </w:style>
  <w:style w:type="paragraph" w:customStyle="1" w:styleId="27">
    <w:name w:val="报告正文"/>
    <w:basedOn w:val="1"/>
    <w:qFormat/>
    <w:uiPriority w:val="0"/>
    <w:pPr>
      <w:ind w:firstLine="640" w:firstLineChars="200"/>
    </w:pPr>
    <w:rPr>
      <w:rFonts w:ascii="Times New Roman" w:hAnsi="Times New Roman" w:eastAsia="仿宋" w:cs="Times New Roman"/>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省农业农村厅</Company>
  <Pages>36</Pages>
  <Words>19578</Words>
  <Characters>19894</Characters>
  <Lines>227</Lines>
  <Paragraphs>63</Paragraphs>
  <TotalTime>55</TotalTime>
  <ScaleCrop>false</ScaleCrop>
  <LinksUpToDate>false</LinksUpToDate>
  <CharactersWithSpaces>22348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2023-06-03T01:12:00Z</dcterms:created>
  <dc:creator>admin</dc:creator>
  <cp:lastModifiedBy>李花花</cp:lastModifiedBy>
  <cp:lastPrinted>2024-09-11T01:36:00Z</cp:lastPrinted>
  <dcterms:modified xsi:type="dcterms:W3CDTF">2024-09-30T19:01:04Z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5F701A8486D14B75AF4F3D30DD125083_13</vt:lpwstr>
  </property>
  <property fmtid="{D5CDD505-2E9C-101B-9397-08002B2CF9AE}" pid="4" name="showFlag">
    <vt:bool>true</vt:bool>
  </property>
  <property fmtid="{D5CDD505-2E9C-101B-9397-08002B2CF9AE}" pid="5" name="close">
    <vt:lpwstr>true</vt:lpwstr>
  </property>
</Properties>
</file>