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5" w:line="394" w:lineRule="exact"/>
        <w:ind w:left="215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-3"/>
          <w:position w:val="1"/>
          <w:sz w:val="29"/>
          <w:szCs w:val="29"/>
        </w:rPr>
        <w:t>附件</w:t>
      </w:r>
    </w:p>
    <w:p>
      <w:pPr>
        <w:pStyle w:val="2"/>
        <w:spacing w:before="67" w:line="187" w:lineRule="auto"/>
        <w:ind w:left="2799"/>
        <w:rPr>
          <w:sz w:val="35"/>
          <w:szCs w:val="35"/>
        </w:rPr>
      </w:pPr>
      <w:r>
        <w:rPr>
          <w:spacing w:val="9"/>
          <w:sz w:val="35"/>
          <w:szCs w:val="35"/>
        </w:rPr>
        <w:t>林业行业标准项目建议书</w:t>
      </w:r>
    </w:p>
    <w:p>
      <w:pPr>
        <w:spacing w:line="31" w:lineRule="exact"/>
      </w:pPr>
    </w:p>
    <w:tbl>
      <w:tblPr>
        <w:tblStyle w:val="5"/>
        <w:tblW w:w="8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629"/>
        <w:gridCol w:w="420"/>
        <w:gridCol w:w="321"/>
        <w:gridCol w:w="1072"/>
        <w:gridCol w:w="1533"/>
        <w:gridCol w:w="24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3" w:line="231" w:lineRule="auto"/>
              <w:ind w:left="637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6"/>
                <w:sz w:val="18"/>
                <w:szCs w:val="18"/>
              </w:rPr>
              <w:t>*项目名称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position w:val="5"/>
                <w:sz w:val="13"/>
                <w:szCs w:val="13"/>
              </w:rPr>
              <w:t>1</w:t>
            </w:r>
          </w:p>
          <w:p>
            <w:pPr>
              <w:spacing w:line="310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6" w:line="231" w:lineRule="auto"/>
              <w:ind w:left="74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（中文）</w:t>
            </w:r>
          </w:p>
        </w:tc>
        <w:tc>
          <w:tcPr>
            <w:tcW w:w="2442" w:type="dxa"/>
            <w:gridSpan w:val="4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6"/>
              <w:spacing w:before="203" w:line="231" w:lineRule="auto"/>
              <w:ind w:left="35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*项目名称</w:t>
            </w:r>
          </w:p>
          <w:p>
            <w:pPr>
              <w:spacing w:line="310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6" w:line="231" w:lineRule="auto"/>
              <w:ind w:left="41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（英文）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0" w:line="230" w:lineRule="auto"/>
              <w:ind w:left="546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7"/>
                <w:sz w:val="18"/>
                <w:szCs w:val="18"/>
              </w:rPr>
              <w:t>*制定或修订</w:t>
            </w:r>
            <w:r>
              <w:rPr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5"/>
                <w:sz w:val="13"/>
                <w:szCs w:val="13"/>
              </w:rPr>
              <w:t>2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pStyle w:val="6"/>
              <w:spacing w:before="200" w:line="231" w:lineRule="auto"/>
              <w:ind w:left="11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制定</w:t>
            </w:r>
          </w:p>
        </w:tc>
        <w:tc>
          <w:tcPr>
            <w:tcW w:w="1393" w:type="dxa"/>
            <w:gridSpan w:val="2"/>
            <w:vAlign w:val="top"/>
          </w:tcPr>
          <w:p>
            <w:pPr>
              <w:pStyle w:val="6"/>
              <w:spacing w:before="200" w:line="230" w:lineRule="auto"/>
              <w:ind w:left="11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修订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200" w:line="230" w:lineRule="auto"/>
              <w:ind w:left="22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被修订标准号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0" w:line="229" w:lineRule="auto"/>
              <w:ind w:left="503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7"/>
                <w:sz w:val="18"/>
                <w:szCs w:val="18"/>
              </w:rPr>
              <w:t>采用国际标准</w:t>
            </w:r>
            <w:bookmarkStart w:id="0" w:name="_GoBack"/>
            <w:r>
              <w:rPr>
                <w:spacing w:val="-34"/>
                <w:sz w:val="18"/>
                <w:szCs w:val="18"/>
              </w:rPr>
              <w:t xml:space="preserve"> </w:t>
            </w:r>
            <w:bookmarkEnd w:id="0"/>
            <w:r>
              <w:rPr>
                <w:rFonts w:ascii="Times New Roman" w:hAnsi="Times New Roman" w:eastAsia="Times New Roman" w:cs="Times New Roman"/>
                <w:spacing w:val="7"/>
                <w:position w:val="5"/>
                <w:sz w:val="13"/>
                <w:szCs w:val="13"/>
              </w:rPr>
              <w:t>3</w:t>
            </w:r>
          </w:p>
        </w:tc>
        <w:tc>
          <w:tcPr>
            <w:tcW w:w="2442" w:type="dxa"/>
            <w:gridSpan w:val="4"/>
            <w:vAlign w:val="top"/>
          </w:tcPr>
          <w:p>
            <w:pPr>
              <w:pStyle w:val="6"/>
              <w:spacing w:before="200" w:line="220" w:lineRule="auto"/>
              <w:ind w:left="111"/>
              <w:rPr>
                <w:sz w:val="20"/>
                <w:szCs w:val="20"/>
              </w:rPr>
            </w:pPr>
            <w:r>
              <w:rPr>
                <w:i/>
                <w:iCs/>
                <w:spacing w:val="1"/>
                <w:sz w:val="20"/>
                <w:szCs w:val="20"/>
              </w:rPr>
              <w:t>（只针对国际标准）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200" w:line="229" w:lineRule="auto"/>
              <w:ind w:left="49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采标号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1" w:line="231" w:lineRule="auto"/>
              <w:ind w:left="465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一致性程度标识</w:t>
            </w:r>
          </w:p>
        </w:tc>
        <w:tc>
          <w:tcPr>
            <w:tcW w:w="629" w:type="dxa"/>
            <w:vAlign w:val="top"/>
          </w:tcPr>
          <w:p>
            <w:pPr>
              <w:spacing w:before="232" w:line="194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8"/>
                <w:szCs w:val="18"/>
              </w:rPr>
              <w:t>IDT</w:t>
            </w:r>
          </w:p>
        </w:tc>
        <w:tc>
          <w:tcPr>
            <w:tcW w:w="741" w:type="dxa"/>
            <w:gridSpan w:val="2"/>
            <w:vAlign w:val="top"/>
          </w:tcPr>
          <w:p>
            <w:pPr>
              <w:spacing w:before="230" w:line="197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8"/>
                <w:szCs w:val="18"/>
              </w:rPr>
              <w:t>MOD</w:t>
            </w:r>
          </w:p>
        </w:tc>
        <w:tc>
          <w:tcPr>
            <w:tcW w:w="1072" w:type="dxa"/>
            <w:vAlign w:val="top"/>
          </w:tcPr>
          <w:p>
            <w:pPr>
              <w:spacing w:before="230" w:line="199" w:lineRule="auto"/>
              <w:ind w:left="10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8"/>
                <w:szCs w:val="18"/>
              </w:rPr>
              <w:t>NEQ</w:t>
            </w:r>
          </w:p>
        </w:tc>
        <w:tc>
          <w:tcPr>
            <w:tcW w:w="1533" w:type="dxa"/>
            <w:vAlign w:val="top"/>
          </w:tcPr>
          <w:p>
            <w:pPr>
              <w:pStyle w:val="6"/>
              <w:spacing w:before="201" w:line="229" w:lineRule="auto"/>
              <w:ind w:left="222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采标中文名称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1" w:line="230" w:lineRule="auto"/>
              <w:ind w:left="734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标准类别</w:t>
            </w:r>
          </w:p>
        </w:tc>
        <w:tc>
          <w:tcPr>
            <w:tcW w:w="2442" w:type="dxa"/>
            <w:gridSpan w:val="4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6"/>
              <w:spacing w:before="201" w:line="230" w:lineRule="auto"/>
              <w:ind w:left="328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ICS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分类号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3" w:line="229" w:lineRule="auto"/>
              <w:ind w:left="147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*技术委员会或技术归口</w:t>
            </w:r>
          </w:p>
          <w:p>
            <w:pPr>
              <w:spacing w:line="309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6" w:line="231" w:lineRule="auto"/>
              <w:ind w:left="86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4"/>
                <w:sz w:val="18"/>
                <w:szCs w:val="18"/>
              </w:rPr>
              <w:t>单位</w:t>
            </w:r>
            <w:r>
              <w:rPr>
                <w:spacing w:val="-4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position w:val="5"/>
                <w:sz w:val="13"/>
                <w:szCs w:val="13"/>
              </w:rPr>
              <w:t>4</w:t>
            </w:r>
          </w:p>
        </w:tc>
        <w:tc>
          <w:tcPr>
            <w:tcW w:w="2442" w:type="dxa"/>
            <w:gridSpan w:val="4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533" w:type="dxa"/>
            <w:vAlign w:val="top"/>
          </w:tcPr>
          <w:p>
            <w:pPr>
              <w:spacing w:line="432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5" w:line="232" w:lineRule="auto"/>
              <w:ind w:left="198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全国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TC</w:t>
            </w:r>
            <w:r>
              <w:rPr>
                <w:rFonts w:ascii="Times New Roman" w:hAnsi="Times New Roman" w:eastAsia="Times New Roman" w:cs="Times New Roman"/>
                <w:spacing w:val="8"/>
                <w:sz w:val="18"/>
                <w:szCs w:val="18"/>
              </w:rPr>
              <w:t>/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SC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号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2" w:line="230" w:lineRule="auto"/>
              <w:ind w:left="507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*负责起草单位</w:t>
            </w:r>
          </w:p>
        </w:tc>
        <w:tc>
          <w:tcPr>
            <w:tcW w:w="6426" w:type="dxa"/>
            <w:gridSpan w:val="6"/>
            <w:vAlign w:val="top"/>
          </w:tcPr>
          <w:p>
            <w:pPr>
              <w:pStyle w:val="6"/>
              <w:spacing w:before="201" w:line="219" w:lineRule="auto"/>
              <w:ind w:left="111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（应与《组织机构代码证》的内容一致）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4" w:line="237" w:lineRule="auto"/>
              <w:ind w:left="687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*通讯地址</w:t>
            </w:r>
          </w:p>
        </w:tc>
        <w:tc>
          <w:tcPr>
            <w:tcW w:w="2442" w:type="dxa"/>
            <w:gridSpan w:val="4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6"/>
              <w:spacing w:before="203" w:line="230" w:lineRule="auto"/>
              <w:ind w:left="563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*邮编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2" w:line="230" w:lineRule="auto"/>
              <w:ind w:left="59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*项目负责人</w:t>
            </w:r>
          </w:p>
        </w:tc>
        <w:tc>
          <w:tcPr>
            <w:tcW w:w="2442" w:type="dxa"/>
            <w:gridSpan w:val="4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6"/>
              <w:spacing w:before="202" w:line="230" w:lineRule="auto"/>
              <w:ind w:left="294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*职称、职务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5" w:line="230" w:lineRule="auto"/>
              <w:ind w:left="114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*办公室电话（移动电话）</w:t>
            </w:r>
          </w:p>
        </w:tc>
        <w:tc>
          <w:tcPr>
            <w:tcW w:w="2442" w:type="dxa"/>
            <w:gridSpan w:val="4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  <w:tc>
          <w:tcPr>
            <w:tcW w:w="1533" w:type="dxa"/>
            <w:vAlign w:val="top"/>
          </w:tcPr>
          <w:p>
            <w:pPr>
              <w:pStyle w:val="6"/>
              <w:spacing w:before="204" w:line="231" w:lineRule="auto"/>
              <w:ind w:left="383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*电子邮箱</w:t>
            </w:r>
          </w:p>
        </w:tc>
        <w:tc>
          <w:tcPr>
            <w:tcW w:w="2451" w:type="dxa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4" w:line="229" w:lineRule="auto"/>
              <w:ind w:left="239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*项目负责人工作简历</w:t>
            </w:r>
          </w:p>
        </w:tc>
        <w:tc>
          <w:tcPr>
            <w:tcW w:w="6426" w:type="dxa"/>
            <w:gridSpan w:val="6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3" w:line="230" w:lineRule="auto"/>
              <w:ind w:left="50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7"/>
                <w:sz w:val="18"/>
                <w:szCs w:val="18"/>
              </w:rPr>
              <w:t>参加起草单位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position w:val="5"/>
                <w:sz w:val="13"/>
                <w:szCs w:val="13"/>
              </w:rPr>
              <w:t>5</w:t>
            </w:r>
          </w:p>
        </w:tc>
        <w:tc>
          <w:tcPr>
            <w:tcW w:w="6426" w:type="dxa"/>
            <w:gridSpan w:val="6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4" w:line="231" w:lineRule="auto"/>
              <w:ind w:left="507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*计划进度安排</w:t>
            </w:r>
          </w:p>
        </w:tc>
        <w:tc>
          <w:tcPr>
            <w:tcW w:w="6426" w:type="dxa"/>
            <w:gridSpan w:val="6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3" w:line="231" w:lineRule="auto"/>
              <w:ind w:left="599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*目的、意义</w:t>
            </w:r>
          </w:p>
        </w:tc>
        <w:tc>
          <w:tcPr>
            <w:tcW w:w="6426" w:type="dxa"/>
            <w:gridSpan w:val="6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4" w:line="230" w:lineRule="auto"/>
              <w:ind w:left="239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*范围和主要技术内容</w:t>
            </w:r>
          </w:p>
        </w:tc>
        <w:tc>
          <w:tcPr>
            <w:tcW w:w="6426" w:type="dxa"/>
            <w:gridSpan w:val="6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4" w:line="229" w:lineRule="auto"/>
              <w:ind w:left="239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*目前与项目相关的科</w:t>
            </w:r>
          </w:p>
          <w:p>
            <w:pPr>
              <w:spacing w:line="310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5" w:line="230" w:lineRule="auto"/>
              <w:ind w:left="283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研、管理等基础工作</w:t>
            </w:r>
          </w:p>
        </w:tc>
        <w:tc>
          <w:tcPr>
            <w:tcW w:w="6426" w:type="dxa"/>
            <w:gridSpan w:val="6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</w:tbl>
    <w:p>
      <w:pPr>
        <w:rPr>
          <w:rFonts w:ascii="Arial"/>
          <w:sz w:val="22"/>
          <w:szCs w:val="22"/>
        </w:rPr>
      </w:pPr>
    </w:p>
    <w:p>
      <w:pPr>
        <w:rPr>
          <w:rFonts w:ascii="Arial" w:hAnsi="Arial" w:eastAsia="Arial" w:cs="Arial"/>
          <w:sz w:val="22"/>
          <w:szCs w:val="22"/>
        </w:rPr>
        <w:sectPr>
          <w:footerReference r:id="rId5" w:type="default"/>
          <w:pgSz w:w="11906" w:h="16838"/>
          <w:pgMar w:top="1431" w:right="1528" w:bottom="1582" w:left="1346" w:header="0" w:footer="1421" w:gutter="0"/>
          <w:cols w:space="720" w:num="1"/>
        </w:sectPr>
      </w:pPr>
    </w:p>
    <w:p>
      <w:pPr>
        <w:spacing w:before="92"/>
        <w:rPr>
          <w:sz w:val="22"/>
          <w:szCs w:val="22"/>
        </w:rPr>
      </w:pPr>
    </w:p>
    <w:p>
      <w:pPr>
        <w:spacing w:before="92"/>
        <w:rPr>
          <w:sz w:val="22"/>
          <w:szCs w:val="22"/>
        </w:rPr>
      </w:pPr>
    </w:p>
    <w:tbl>
      <w:tblPr>
        <w:tblStyle w:val="5"/>
        <w:tblW w:w="8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8"/>
        <w:gridCol w:w="2756"/>
        <w:gridCol w:w="36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5" w:line="229" w:lineRule="auto"/>
              <w:ind w:left="239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*国内外情况简要说明</w:t>
            </w:r>
          </w:p>
        </w:tc>
        <w:tc>
          <w:tcPr>
            <w:tcW w:w="6426" w:type="dxa"/>
            <w:gridSpan w:val="2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741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0" w:line="229" w:lineRule="auto"/>
              <w:ind w:left="194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本单位是否有承担林业</w:t>
            </w:r>
          </w:p>
          <w:p>
            <w:pPr>
              <w:spacing w:line="309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6" w:line="231" w:lineRule="auto"/>
              <w:ind w:left="21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国家标准或行业标准的</w:t>
            </w:r>
          </w:p>
          <w:p>
            <w:pPr>
              <w:spacing w:line="311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5" w:line="230" w:lineRule="auto"/>
              <w:ind w:left="375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经历，请说明情况</w:t>
            </w:r>
          </w:p>
        </w:tc>
        <w:tc>
          <w:tcPr>
            <w:tcW w:w="6426" w:type="dxa"/>
            <w:gridSpan w:val="2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0" w:line="231" w:lineRule="auto"/>
              <w:ind w:left="147"/>
              <w:rPr>
                <w:sz w:val="18"/>
                <w:szCs w:val="18"/>
              </w:rPr>
            </w:pPr>
            <w:r>
              <w:rPr>
                <w:spacing w:val="9"/>
                <w:sz w:val="18"/>
                <w:szCs w:val="18"/>
              </w:rPr>
              <w:t>*是否愿意作为参加单位</w:t>
            </w:r>
          </w:p>
          <w:p>
            <w:pPr>
              <w:spacing w:line="308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5" w:line="231" w:lineRule="auto"/>
              <w:ind w:left="735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参与工作</w:t>
            </w:r>
          </w:p>
        </w:tc>
        <w:tc>
          <w:tcPr>
            <w:tcW w:w="2756" w:type="dxa"/>
            <w:vAlign w:val="top"/>
          </w:tcPr>
          <w:p>
            <w:pPr>
              <w:spacing w:line="433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5" w:line="233" w:lineRule="auto"/>
              <w:ind w:left="1115"/>
              <w:rPr>
                <w:sz w:val="18"/>
                <w:szCs w:val="18"/>
              </w:rPr>
            </w:pPr>
            <w:r>
              <w:rPr>
                <w:spacing w:val="16"/>
                <w:w w:val="111"/>
                <w:sz w:val="18"/>
                <w:szCs w:val="18"/>
              </w:rPr>
              <w:t>是()</w:t>
            </w:r>
          </w:p>
        </w:tc>
        <w:tc>
          <w:tcPr>
            <w:tcW w:w="3670" w:type="dxa"/>
            <w:vAlign w:val="top"/>
          </w:tcPr>
          <w:p>
            <w:pPr>
              <w:spacing w:line="433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5" w:line="231" w:lineRule="auto"/>
              <w:ind w:left="1575"/>
              <w:rPr>
                <w:sz w:val="18"/>
                <w:szCs w:val="18"/>
              </w:rPr>
            </w:pPr>
            <w:r>
              <w:rPr>
                <w:spacing w:val="18"/>
                <w:w w:val="109"/>
                <w:sz w:val="18"/>
                <w:szCs w:val="18"/>
              </w:rPr>
              <w:t>否()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178" w:type="dxa"/>
            <w:vAlign w:val="top"/>
          </w:tcPr>
          <w:p>
            <w:pPr>
              <w:pStyle w:val="6"/>
              <w:spacing w:before="203" w:line="229" w:lineRule="auto"/>
              <w:ind w:left="507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*项目成本预算</w:t>
            </w:r>
          </w:p>
        </w:tc>
        <w:tc>
          <w:tcPr>
            <w:tcW w:w="6426" w:type="dxa"/>
            <w:gridSpan w:val="2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178" w:type="dxa"/>
            <w:vAlign w:val="top"/>
          </w:tcPr>
          <w:p>
            <w:pPr>
              <w:spacing w:line="433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6" w:line="232" w:lineRule="auto"/>
              <w:ind w:left="916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备注</w:t>
            </w:r>
          </w:p>
        </w:tc>
        <w:tc>
          <w:tcPr>
            <w:tcW w:w="6426" w:type="dxa"/>
            <w:gridSpan w:val="2"/>
            <w:vAlign w:val="top"/>
          </w:tcPr>
          <w:p>
            <w:pPr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4" w:hRule="atLeast"/>
        </w:trPr>
        <w:tc>
          <w:tcPr>
            <w:tcW w:w="2178" w:type="dxa"/>
            <w:vAlign w:val="top"/>
          </w:tcPr>
          <w:p>
            <w:pPr>
              <w:spacing w:line="25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52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53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53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6" w:line="230" w:lineRule="auto"/>
              <w:ind w:left="687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*单位意见</w:t>
            </w:r>
          </w:p>
        </w:tc>
        <w:tc>
          <w:tcPr>
            <w:tcW w:w="6426" w:type="dxa"/>
            <w:gridSpan w:val="2"/>
            <w:vAlign w:val="top"/>
          </w:tcPr>
          <w:p>
            <w:pPr>
              <w:spacing w:line="259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59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60" w:lineRule="auto"/>
              <w:rPr>
                <w:rFonts w:ascii="Arial"/>
                <w:sz w:val="22"/>
                <w:szCs w:val="22"/>
              </w:rPr>
            </w:pPr>
          </w:p>
          <w:p>
            <w:pPr>
              <w:spacing w:line="260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5" w:line="229" w:lineRule="auto"/>
              <w:ind w:left="651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签字：（盖公章）</w:t>
            </w:r>
          </w:p>
          <w:p>
            <w:pPr>
              <w:spacing w:line="312" w:lineRule="auto"/>
              <w:rPr>
                <w:rFonts w:ascii="Arial"/>
                <w:sz w:val="22"/>
                <w:szCs w:val="22"/>
              </w:rPr>
            </w:pPr>
          </w:p>
          <w:p>
            <w:pPr>
              <w:pStyle w:val="6"/>
              <w:spacing w:before="55" w:line="230" w:lineRule="auto"/>
              <w:ind w:left="39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月</w:t>
            </w:r>
            <w:r>
              <w:rPr>
                <w:spacing w:val="18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日</w:t>
            </w:r>
          </w:p>
        </w:tc>
      </w:tr>
    </w:tbl>
    <w:p>
      <w:pPr>
        <w:spacing w:before="199" w:line="224" w:lineRule="auto"/>
        <w:ind w:left="379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[</w:t>
      </w:r>
      <w:r>
        <w:rPr>
          <w:rFonts w:ascii="宋体" w:hAnsi="宋体" w:eastAsia="宋体" w:cs="宋体"/>
          <w:spacing w:val="4"/>
          <w:sz w:val="18"/>
          <w:szCs w:val="18"/>
        </w:rPr>
        <w:t>注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18"/>
          <w:szCs w:val="18"/>
        </w:rPr>
        <w:t>1]</w:t>
      </w:r>
      <w:r>
        <w:rPr>
          <w:rFonts w:ascii="宋体" w:hAnsi="宋体" w:eastAsia="宋体" w:cs="宋体"/>
          <w:spacing w:val="4"/>
          <w:sz w:val="18"/>
          <w:szCs w:val="18"/>
        </w:rPr>
        <w:t>表格项目中带*号的为必须填写项目；</w:t>
      </w:r>
    </w:p>
    <w:p>
      <w:pPr>
        <w:spacing w:line="315" w:lineRule="auto"/>
        <w:rPr>
          <w:rFonts w:ascii="Arial"/>
          <w:sz w:val="22"/>
          <w:szCs w:val="22"/>
        </w:rPr>
      </w:pPr>
    </w:p>
    <w:p>
      <w:pPr>
        <w:spacing w:before="55" w:line="581" w:lineRule="exact"/>
        <w:ind w:left="379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7"/>
          <w:position w:val="32"/>
          <w:sz w:val="18"/>
          <w:szCs w:val="18"/>
        </w:rPr>
        <w:t>[</w:t>
      </w:r>
      <w:r>
        <w:rPr>
          <w:rFonts w:ascii="宋体" w:hAnsi="宋体" w:eastAsia="宋体" w:cs="宋体"/>
          <w:spacing w:val="7"/>
          <w:position w:val="32"/>
          <w:sz w:val="18"/>
          <w:szCs w:val="18"/>
        </w:rPr>
        <w:t>注</w:t>
      </w:r>
      <w:r>
        <w:rPr>
          <w:rFonts w:ascii="宋体" w:hAnsi="宋体" w:eastAsia="宋体" w:cs="宋体"/>
          <w:spacing w:val="-36"/>
          <w:position w:val="3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32"/>
          <w:sz w:val="18"/>
          <w:szCs w:val="18"/>
        </w:rPr>
        <w:t>2]</w:t>
      </w:r>
      <w:r>
        <w:rPr>
          <w:rFonts w:ascii="宋体" w:hAnsi="宋体" w:eastAsia="宋体" w:cs="宋体"/>
          <w:spacing w:val="7"/>
          <w:position w:val="32"/>
          <w:sz w:val="18"/>
          <w:szCs w:val="18"/>
        </w:rPr>
        <w:t>修订标准必须填写被修订标准号，多个被修订标准</w:t>
      </w:r>
      <w:r>
        <w:rPr>
          <w:rFonts w:ascii="宋体" w:hAnsi="宋体" w:eastAsia="宋体" w:cs="宋体"/>
          <w:spacing w:val="6"/>
          <w:position w:val="32"/>
          <w:sz w:val="18"/>
          <w:szCs w:val="18"/>
        </w:rPr>
        <w:t>号之间用半角逗号“</w:t>
      </w:r>
      <w:r>
        <w:rPr>
          <w:rFonts w:ascii="宋体" w:hAnsi="宋体" w:eastAsia="宋体" w:cs="宋体"/>
          <w:spacing w:val="-63"/>
          <w:position w:val="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position w:val="32"/>
          <w:sz w:val="18"/>
          <w:szCs w:val="18"/>
        </w:rPr>
        <w:t>，</w:t>
      </w:r>
      <w:r>
        <w:rPr>
          <w:rFonts w:ascii="宋体" w:hAnsi="宋体" w:eastAsia="宋体" w:cs="宋体"/>
          <w:spacing w:val="-54"/>
          <w:position w:val="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6"/>
          <w:position w:val="32"/>
          <w:sz w:val="18"/>
          <w:szCs w:val="18"/>
        </w:rPr>
        <w:t>”分隔；</w:t>
      </w:r>
    </w:p>
    <w:p>
      <w:pPr>
        <w:spacing w:line="220" w:lineRule="auto"/>
        <w:ind w:left="379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[</w:t>
      </w:r>
      <w:r>
        <w:rPr>
          <w:rFonts w:ascii="宋体" w:hAnsi="宋体" w:eastAsia="宋体" w:cs="宋体"/>
          <w:spacing w:val="7"/>
          <w:sz w:val="18"/>
          <w:szCs w:val="18"/>
        </w:rPr>
        <w:t>注</w:t>
      </w:r>
      <w:r>
        <w:rPr>
          <w:rFonts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3]</w:t>
      </w:r>
      <w:r>
        <w:rPr>
          <w:rFonts w:ascii="宋体" w:hAnsi="宋体" w:eastAsia="宋体" w:cs="宋体"/>
          <w:spacing w:val="7"/>
          <w:sz w:val="18"/>
          <w:szCs w:val="18"/>
        </w:rPr>
        <w:t>如采用国际标准，先选择组织名称，再填采标号及一致性程度标识；</w:t>
      </w:r>
    </w:p>
    <w:p>
      <w:pPr>
        <w:spacing w:line="317" w:lineRule="auto"/>
        <w:rPr>
          <w:rFonts w:ascii="Arial"/>
          <w:sz w:val="22"/>
          <w:szCs w:val="22"/>
        </w:rPr>
      </w:pPr>
    </w:p>
    <w:p>
      <w:pPr>
        <w:spacing w:before="55" w:line="579" w:lineRule="exact"/>
        <w:ind w:left="379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8"/>
          <w:position w:val="32"/>
          <w:sz w:val="18"/>
          <w:szCs w:val="18"/>
        </w:rPr>
        <w:t>[</w:t>
      </w:r>
      <w:r>
        <w:rPr>
          <w:rFonts w:ascii="宋体" w:hAnsi="宋体" w:eastAsia="宋体" w:cs="宋体"/>
          <w:spacing w:val="8"/>
          <w:position w:val="32"/>
          <w:sz w:val="18"/>
          <w:szCs w:val="18"/>
        </w:rPr>
        <w:t>注</w:t>
      </w:r>
      <w:r>
        <w:rPr>
          <w:rFonts w:ascii="宋体" w:hAnsi="宋体" w:eastAsia="宋体" w:cs="宋体"/>
          <w:spacing w:val="-36"/>
          <w:position w:val="3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8"/>
          <w:position w:val="32"/>
          <w:sz w:val="18"/>
          <w:szCs w:val="18"/>
        </w:rPr>
        <w:t>4]</w:t>
      </w:r>
      <w:r>
        <w:rPr>
          <w:rFonts w:ascii="宋体" w:hAnsi="宋体" w:eastAsia="宋体" w:cs="宋体"/>
          <w:spacing w:val="8"/>
          <w:position w:val="32"/>
          <w:sz w:val="18"/>
          <w:szCs w:val="18"/>
        </w:rPr>
        <w:t>技术委员会和技术归口单位必须填写其中之一，若填写技术委员会则必须填写全国</w:t>
      </w:r>
      <w:r>
        <w:rPr>
          <w:rFonts w:ascii="宋体" w:hAnsi="宋体" w:eastAsia="宋体" w:cs="宋体"/>
          <w:spacing w:val="-18"/>
          <w:position w:val="32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position w:val="32"/>
          <w:sz w:val="18"/>
          <w:szCs w:val="18"/>
        </w:rPr>
        <w:t>TC</w:t>
      </w:r>
      <w:r>
        <w:rPr>
          <w:rFonts w:ascii="Times New Roman" w:hAnsi="Times New Roman" w:eastAsia="Times New Roman" w:cs="Times New Roman"/>
          <w:spacing w:val="8"/>
          <w:position w:val="32"/>
          <w:sz w:val="18"/>
          <w:szCs w:val="18"/>
        </w:rPr>
        <w:t>/</w:t>
      </w:r>
      <w:r>
        <w:rPr>
          <w:rFonts w:ascii="Times New Roman" w:hAnsi="Times New Roman" w:eastAsia="Times New Roman" w:cs="Times New Roman"/>
          <w:position w:val="32"/>
          <w:sz w:val="18"/>
          <w:szCs w:val="18"/>
        </w:rPr>
        <w:t>SC</w:t>
      </w:r>
      <w:r>
        <w:rPr>
          <w:rFonts w:ascii="Times New Roman" w:hAnsi="Times New Roman" w:eastAsia="Times New Roman" w:cs="Times New Roman"/>
          <w:spacing w:val="17"/>
          <w:w w:val="102"/>
          <w:position w:val="3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8"/>
          <w:position w:val="32"/>
          <w:sz w:val="18"/>
          <w:szCs w:val="18"/>
        </w:rPr>
        <w:t>号；</w:t>
      </w:r>
    </w:p>
    <w:p>
      <w:pPr>
        <w:spacing w:line="223" w:lineRule="auto"/>
        <w:ind w:left="379"/>
        <w:rPr>
          <w:rFonts w:ascii="宋体" w:hAnsi="宋体" w:eastAsia="宋体" w:cs="宋体"/>
          <w:sz w:val="17"/>
          <w:szCs w:val="17"/>
        </w:rPr>
      </w:pP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[</w:t>
      </w:r>
      <w:r>
        <w:rPr>
          <w:rFonts w:ascii="宋体" w:hAnsi="宋体" w:eastAsia="宋体" w:cs="宋体"/>
          <w:spacing w:val="7"/>
          <w:sz w:val="18"/>
          <w:szCs w:val="18"/>
        </w:rPr>
        <w:t>注</w:t>
      </w:r>
      <w:r>
        <w:rPr>
          <w:rFonts w:ascii="宋体" w:hAnsi="宋体" w:eastAsia="宋体" w:cs="宋体"/>
          <w:spacing w:val="-19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18"/>
          <w:szCs w:val="18"/>
        </w:rPr>
        <w:t>5]</w:t>
      </w:r>
      <w:r>
        <w:rPr>
          <w:rFonts w:ascii="宋体" w:hAnsi="宋体" w:eastAsia="宋体" w:cs="宋体"/>
          <w:spacing w:val="7"/>
          <w:sz w:val="18"/>
          <w:szCs w:val="18"/>
        </w:rPr>
        <w:t>项目成本预算主要包括总额、资金来源情况和成本构成。</w:t>
      </w:r>
    </w:p>
    <w:sectPr>
      <w:footerReference r:id="rId6" w:type="default"/>
      <w:pgSz w:w="11906" w:h="16838"/>
      <w:pgMar w:top="1431" w:right="1785" w:bottom="1582" w:left="1346" w:header="0" w:footer="14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jc w:val="right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—</w:t>
    </w:r>
    <w:r>
      <w:rPr>
        <w:rFonts w:ascii="Times New Roman" w:hAnsi="Times New Roman" w:eastAsia="Times New Roman" w:cs="Times New Roman"/>
        <w:spacing w:val="24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18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6"/>
        <w:sz w:val="17"/>
        <w:szCs w:val="17"/>
      </w:rPr>
      <w:t>— 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c2ZDM1MzFiYTgzODAxMmE4YWE3Yzc5M2UyOWVmYjYifQ=="/>
  </w:docVars>
  <w:rsids>
    <w:rsidRoot w:val="00000000"/>
    <w:rsid w:val="0D0613D3"/>
    <w:rsid w:val="2D39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2023-08-28T09:10:00Z</dcterms:created>
  <dc:creator>tongjq</dc:creator>
  <cp:lastModifiedBy>lzh</cp:lastModifiedBy>
  <dcterms:modified xsi:type="dcterms:W3CDTF">2023-08-29T07:26:36Z</dcterms:modified>
  <dc:title>为加快推进林草新型标准体系建设，抓紧做好标准制修订工作，尽快填补行业标准空白，根据实际情况，拟组织申报2023年度林业行业标准项目（自筹）。现将有关事项通知如下：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2023-08-29T15:25:41Z</vt:filetime>
  </property>
  <property fmtid="{D5CDD505-2E9C-101B-9397-08002B2CF9AE}" pid="4" name="KSOProductBuildVer">
    <vt:lpwstr>2052-12.1.0.15120</vt:lpwstr>
  </property>
  <property fmtid="{D5CDD505-2E9C-101B-9397-08002B2CF9AE}" pid="5" name="ICV">
    <vt:lpwstr>7B31B9A5A6ED4BCAA6C3EA40969FB246_12</vt:lpwstr>
  </property>
</Properties>
</file>