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97" w:rsidRPr="00CE52D1" w:rsidRDefault="00594897" w:rsidP="00594897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E52D1">
        <w:rPr>
          <w:rFonts w:ascii="方正小标宋简体" w:eastAsia="方正小标宋简体" w:hint="eastAsia"/>
          <w:sz w:val="44"/>
          <w:szCs w:val="44"/>
        </w:rPr>
        <w:t>广州市科学技术局关于组织申报2024年度</w:t>
      </w:r>
    </w:p>
    <w:p w:rsidR="00594897" w:rsidRPr="00CE52D1" w:rsidRDefault="00594897" w:rsidP="00594897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E52D1">
        <w:rPr>
          <w:rFonts w:ascii="方正小标宋简体" w:eastAsia="方正小标宋简体" w:hint="eastAsia"/>
          <w:sz w:val="44"/>
          <w:szCs w:val="44"/>
        </w:rPr>
        <w:t>广州市概念验证中心的通知</w:t>
      </w:r>
    </w:p>
    <w:p w:rsidR="00594897" w:rsidRPr="00594897" w:rsidRDefault="00594897" w:rsidP="00CE52D1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594897" w:rsidRPr="00594897" w:rsidRDefault="00594897" w:rsidP="00CE52D1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各有关单位：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为推进我市概念验证中心建设，更好发掘早期科技成果的潜在商业价值，进一步促进科技成果高质量转移转化，推动新质生产力加快发展，现组织开展2024年度广州市概念验证中心申报工作。有关事项通知如下：</w:t>
      </w:r>
    </w:p>
    <w:p w:rsidR="00594897" w:rsidRPr="00CE52D1" w:rsidRDefault="00594897" w:rsidP="0059489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52D1">
        <w:rPr>
          <w:rFonts w:ascii="黑体" w:eastAsia="黑体" w:hAnsi="黑体" w:hint="eastAsia"/>
          <w:sz w:val="32"/>
          <w:szCs w:val="32"/>
        </w:rPr>
        <w:t>一、申报对象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申报单位（即概念验证中心依托单位）为广州市行政区域内登记注册的具有独立法人资格的高等院校、科研机构、医疗卫生机构、企业和社会组织。各单位可单独申报，也可联合1—2家市内相关机构作为合作单位共同申报，原则上合作单位条件不作为申报评审依据；各单位申报或参与不超过1个概念验证中心，高校限制到二级学院。</w:t>
      </w:r>
    </w:p>
    <w:p w:rsidR="00594897" w:rsidRPr="00CE52D1" w:rsidRDefault="00594897" w:rsidP="0059489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52D1">
        <w:rPr>
          <w:rFonts w:ascii="黑体" w:eastAsia="黑体" w:hAnsi="黑体" w:hint="eastAsia"/>
          <w:sz w:val="32"/>
          <w:szCs w:val="32"/>
        </w:rPr>
        <w:t>二、申报依据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（一）《广州市促进科技成果转化实施办法》（穗科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594897">
        <w:rPr>
          <w:rFonts w:ascii="仿宋_GB2312" w:eastAsia="仿宋_GB2312" w:hint="eastAsia"/>
          <w:sz w:val="32"/>
          <w:szCs w:val="32"/>
        </w:rPr>
        <w:t>字〔2022〕2号）；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（二）《广州市科技计划项目管理办法》（穗科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594897">
        <w:rPr>
          <w:rFonts w:ascii="仿宋_GB2312" w:eastAsia="仿宋_GB2312" w:hint="eastAsia"/>
          <w:sz w:val="32"/>
          <w:szCs w:val="32"/>
        </w:rPr>
        <w:t>字〔2023〕1号）；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（三）《广州市进一步促进科技成果转移转化若干措施》（穗府办〔2024〕7号）；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lastRenderedPageBreak/>
        <w:t>（四）《广州市概念验证中心资助管理办法（试行）》。</w:t>
      </w:r>
    </w:p>
    <w:p w:rsidR="00594897" w:rsidRPr="00CE52D1" w:rsidRDefault="00594897" w:rsidP="0059489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52D1">
        <w:rPr>
          <w:rFonts w:ascii="黑体" w:eastAsia="黑体" w:hAnsi="黑体" w:hint="eastAsia"/>
          <w:sz w:val="32"/>
          <w:szCs w:val="32"/>
        </w:rPr>
        <w:t>三、申报条件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一）申报单位已制定完善的概念验证中心建设实施方案、成熟的运营管理制度、规范的项目管理机制、严格的信息保密规范。申报单位、合作单位、概念验证中心主任（即项目负责人）未在科技违法违规、科研失信等信用惩戒期内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二）申报单位具备开展概念验证服务所需要的场地、设备、人员、资金等条件。建立专门的概念验证服务团队，其中概念验证中心主任应有丰富的科技成果转化经验，具有较强的统筹管理和组织协调能力。建立由学术界、产业界和投资界等专家组成的概念验证顾问专家团队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（三）概念验证中心已制定遴选评审、成果收益、绩效评价、科研诚信、科技伦理、科技安全和科技保密等内部管理和运营制度。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（四）已建立概念验证项目库，并开展技术及商业可行性验证、工程样机制造、产品定型、小批量试制等概念验证服务工作。</w:t>
      </w:r>
    </w:p>
    <w:p w:rsidR="00594897" w:rsidRPr="00CE52D1" w:rsidRDefault="00594897" w:rsidP="0059489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52D1">
        <w:rPr>
          <w:rFonts w:ascii="黑体" w:eastAsia="黑体" w:hAnsi="黑体" w:hint="eastAsia"/>
          <w:sz w:val="32"/>
          <w:szCs w:val="32"/>
        </w:rPr>
        <w:t>四、申报材料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全流程网上申报，不需要提交纸质材料，根据申报条件，相关附件材料如下：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（一）概念验证中心建设方案。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（二）申报单位及概念验证中心相关制度文件。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（三）概念验证中心主任简历及相关证明材料，包括劳动合同（或聘任合同）、学历、职称、相关业绩案例证明等。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lastRenderedPageBreak/>
        <w:t>（四）若申报单位已设立基金的，可提供工商营业执照、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中基协备案</w:t>
      </w:r>
      <w:proofErr w:type="gramEnd"/>
      <w:r w:rsidRPr="00594897">
        <w:rPr>
          <w:rFonts w:ascii="仿宋_GB2312" w:eastAsia="仿宋_GB2312" w:hint="eastAsia"/>
          <w:sz w:val="32"/>
          <w:szCs w:val="32"/>
        </w:rPr>
        <w:t>截图、情况说明等材料。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（五）多家单位联合申报的，应提供合作协议。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五、申报及立项程序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牵头申报单位通过“广州科技大脑”（https://gzsti.gzsi.gov.cn/）实行全程网上申报。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（一）注册。申报单位、合作单位进入“广州科技大脑”按要求完成单位用户注册（新开户），获取单位用户名及密码；已有单位用户账号的，无需另行注册。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（二）申报单位和概念验证中心主任信息维护。申报单位管理员登录“广州科技大脑”，完善录入单位基本信息。概念验证中心主任需自行注册账号，完善个人信息。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（三）项目申报。概念验证中心主任登录“广州科技大脑”，选择相应专题，在线填写申报材料，提交至申报单位审核。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（四）单位审核。申报单位在线审核项目申报书的真实性和完整性，确保申报质量，审核通过的提交组织单位审核。申报单位如需修改信息可与组织单位联系退回修改。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（五）组织单位审核。组织单位对申报单位运营状态、信用等情况以及申报材料真实性、有效性进行审核后，向市科技局推荐。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（六）组织评审。市科技局委托第三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方专业</w:t>
      </w:r>
      <w:proofErr w:type="gramEnd"/>
      <w:r w:rsidRPr="00594897">
        <w:rPr>
          <w:rFonts w:ascii="仿宋_GB2312" w:eastAsia="仿宋_GB2312" w:hint="eastAsia"/>
          <w:sz w:val="32"/>
          <w:szCs w:val="32"/>
        </w:rPr>
        <w:t>机构对申报单位及申报材料进行综合评审，按照专家评分由高至低选出15家概念验证基础条件较好的申报单位（同分一并入围），进入现场考察</w:t>
      </w:r>
      <w:r w:rsidRPr="00594897">
        <w:rPr>
          <w:rFonts w:ascii="仿宋_GB2312" w:eastAsia="仿宋_GB2312" w:hint="eastAsia"/>
          <w:sz w:val="32"/>
          <w:szCs w:val="32"/>
        </w:rPr>
        <w:lastRenderedPageBreak/>
        <w:t>环节。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（七）现场考察。市科技局委托第三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方专业</w:t>
      </w:r>
      <w:proofErr w:type="gramEnd"/>
      <w:r w:rsidRPr="00594897">
        <w:rPr>
          <w:rFonts w:ascii="仿宋_GB2312" w:eastAsia="仿宋_GB2312" w:hint="eastAsia"/>
          <w:sz w:val="32"/>
          <w:szCs w:val="32"/>
        </w:rPr>
        <w:t>机构对上述入围申报单位进行现场考察，主要考察申报单位科研、生产、经营情况，以及申报材料的真实性、有效性、一致性。申报单位按要求提供必要的考察材料，无需做专门汇报。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（八）公示发文。综合专家评审结果及现场考察情况，确定拟立项概念验证中心进行公示。公示无异议的，由市科技局予以立项；有异议的，由市科技局进行核实处理。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（九）立项登记。获得立项的概念验证中心统一命名为“广州市××概念验证中心”，并及时登录“广州科技大脑”进行登记，登记完成后自动公开。</w:t>
      </w:r>
    </w:p>
    <w:p w:rsidR="00594897" w:rsidRPr="00CE52D1" w:rsidRDefault="00594897" w:rsidP="0059489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52D1">
        <w:rPr>
          <w:rFonts w:ascii="黑体" w:eastAsia="黑体" w:hAnsi="黑体" w:hint="eastAsia"/>
          <w:sz w:val="32"/>
          <w:szCs w:val="32"/>
        </w:rPr>
        <w:t>六、申报时间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申报单位网上申报开始时间为2024年10月14日9:00，申报单位网上审核截止时间为2024年11月4日18:00。组织单位网上审核推荐截止时间为2024年11月6日18:00。</w:t>
      </w:r>
    </w:p>
    <w:p w:rsidR="00594897" w:rsidRPr="00CE52D1" w:rsidRDefault="00594897" w:rsidP="0059489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52D1">
        <w:rPr>
          <w:rFonts w:ascii="黑体" w:eastAsia="黑体" w:hAnsi="黑体" w:hint="eastAsia"/>
          <w:sz w:val="32"/>
          <w:szCs w:val="32"/>
        </w:rPr>
        <w:t>七、注意事项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一）实行承诺制，申报单位对申报过程所有材料及数据的真实性准确性负责。凡弄虚作假者，不符合申报条件或违规申报情形的，一经发现并核实后不予立项，已通过立项的予以撤销。发现存在科技违规、科研失信等行为的，依据国家、省、市相关规定办理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（二）申报单位和概念验证中心主任须仔细阅读申报通知各项要求，并按通知要求在“广州科技大脑”提交申报材料。因材</w:t>
      </w:r>
      <w:r w:rsidRPr="00594897">
        <w:rPr>
          <w:rFonts w:ascii="仿宋_GB2312" w:eastAsia="仿宋_GB2312" w:hint="eastAsia"/>
          <w:sz w:val="32"/>
          <w:szCs w:val="32"/>
        </w:rPr>
        <w:lastRenderedPageBreak/>
        <w:t>料缺失或不符合要求等原因，造成的后果由概念验证中心主任和申报单位自行承担。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（三）申报单位和概念验证中心主任应如实填写申报材料，对申报材料的真实性、合法性、有效性负责，自行承担包括知识产权纠纷在内的潜在风险。</w:t>
      </w:r>
    </w:p>
    <w:p w:rsidR="00594897" w:rsidRPr="00594897" w:rsidRDefault="00CE52D1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94897" w:rsidRPr="00594897">
        <w:rPr>
          <w:rFonts w:ascii="仿宋_GB2312" w:eastAsia="仿宋_GB2312" w:hint="eastAsia"/>
          <w:sz w:val="32"/>
          <w:szCs w:val="32"/>
        </w:rPr>
        <w:t>四）项目状态、立项结果和公开公示等信息可登录“广州科技大脑”系统查询。</w:t>
      </w:r>
    </w:p>
    <w:p w:rsidR="00594897" w:rsidRPr="00CE52D1" w:rsidRDefault="00594897" w:rsidP="0059489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52D1">
        <w:rPr>
          <w:rFonts w:ascii="黑体" w:eastAsia="黑体" w:hAnsi="黑体" w:hint="eastAsia"/>
          <w:sz w:val="32"/>
          <w:szCs w:val="32"/>
        </w:rPr>
        <w:t>八、联系方式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系统操作指南可在“广州科技大脑”（https://gzsti.gzsi.gov.cn/pms/index.html#/news?type=czzn）查阅，技术支持：83124114、83124194。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单位注册及信息维护业务咨询：83588209，联系人：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戴贵宝</w:t>
      </w:r>
      <w:proofErr w:type="gramEnd"/>
      <w:r w:rsidRPr="00594897">
        <w:rPr>
          <w:rFonts w:ascii="仿宋_GB2312" w:eastAsia="仿宋_GB2312" w:hint="eastAsia"/>
          <w:sz w:val="32"/>
          <w:szCs w:val="32"/>
        </w:rPr>
        <w:t>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业务咨询：83124164、83124064，联系人：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雷超旭</w:t>
      </w:r>
      <w:proofErr w:type="gramEnd"/>
      <w:r w:rsidRPr="00594897">
        <w:rPr>
          <w:rFonts w:ascii="仿宋_GB2312" w:eastAsia="仿宋_GB2312" w:hint="eastAsia"/>
          <w:sz w:val="32"/>
          <w:szCs w:val="32"/>
        </w:rPr>
        <w:t>、莫晓波（产学研结合处）。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接听时间：工作日9:00—12:00、14:00—18:00。</w:t>
      </w: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>附件：1.广州市概念验证中心建设方案（模板）.</w:t>
      </w:r>
      <w:proofErr w:type="spellStart"/>
      <w:proofErr w:type="gramStart"/>
      <w:r w:rsidRPr="00594897">
        <w:rPr>
          <w:rFonts w:ascii="仿宋_GB2312" w:eastAsia="仿宋_GB2312" w:hint="eastAsia"/>
          <w:sz w:val="32"/>
          <w:szCs w:val="32"/>
        </w:rPr>
        <w:t>docx</w:t>
      </w:r>
      <w:proofErr w:type="spellEnd"/>
      <w:proofErr w:type="gramEnd"/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 xml:space="preserve">　　　2.合作协议（模板）.</w:t>
      </w:r>
      <w:proofErr w:type="spellStart"/>
      <w:proofErr w:type="gramStart"/>
      <w:r w:rsidRPr="00594897">
        <w:rPr>
          <w:rFonts w:ascii="仿宋_GB2312" w:eastAsia="仿宋_GB2312" w:hint="eastAsia"/>
          <w:sz w:val="32"/>
          <w:szCs w:val="32"/>
        </w:rPr>
        <w:t>docx</w:t>
      </w:r>
      <w:proofErr w:type="spellEnd"/>
      <w:proofErr w:type="gramEnd"/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 xml:space="preserve">　　　3.各区科技行政主管部门受理点联系方式.</w:t>
      </w:r>
      <w:proofErr w:type="gramStart"/>
      <w:r w:rsidRPr="00594897">
        <w:rPr>
          <w:rFonts w:ascii="仿宋_GB2312" w:eastAsia="仿宋_GB2312" w:hint="eastAsia"/>
          <w:sz w:val="32"/>
          <w:szCs w:val="32"/>
        </w:rPr>
        <w:t>pdf</w:t>
      </w:r>
      <w:proofErr w:type="gramEnd"/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94897" w:rsidRPr="00594897" w:rsidRDefault="00594897" w:rsidP="0059489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 xml:space="preserve">　　</w:t>
      </w:r>
      <w:r w:rsidR="00CE52D1">
        <w:rPr>
          <w:rFonts w:ascii="仿宋_GB2312" w:eastAsia="仿宋_GB2312" w:hint="eastAsia"/>
          <w:sz w:val="32"/>
          <w:szCs w:val="32"/>
        </w:rPr>
        <w:t xml:space="preserve"> </w:t>
      </w:r>
      <w:r w:rsidR="00CE52D1">
        <w:rPr>
          <w:rFonts w:ascii="仿宋_GB2312" w:eastAsia="仿宋_GB2312"/>
          <w:sz w:val="32"/>
          <w:szCs w:val="32"/>
        </w:rPr>
        <w:t xml:space="preserve">                   </w:t>
      </w:r>
      <w:r w:rsidRPr="00594897">
        <w:rPr>
          <w:rFonts w:ascii="仿宋_GB2312" w:eastAsia="仿宋_GB2312" w:hint="eastAsia"/>
          <w:sz w:val="32"/>
          <w:szCs w:val="32"/>
        </w:rPr>
        <w:t>广州市科学技术局</w:t>
      </w:r>
    </w:p>
    <w:p w:rsidR="005E6106" w:rsidRPr="00594897" w:rsidRDefault="00594897" w:rsidP="00CE52D1">
      <w:pPr>
        <w:spacing w:line="600" w:lineRule="exact"/>
        <w:ind w:firstLineChars="1200" w:firstLine="3840"/>
        <w:rPr>
          <w:rFonts w:ascii="仿宋_GB2312" w:eastAsia="仿宋_GB2312" w:hint="eastAsia"/>
          <w:sz w:val="32"/>
          <w:szCs w:val="32"/>
        </w:rPr>
      </w:pPr>
      <w:r w:rsidRPr="00594897">
        <w:rPr>
          <w:rFonts w:ascii="仿宋_GB2312" w:eastAsia="仿宋_GB2312" w:hint="eastAsia"/>
          <w:sz w:val="32"/>
          <w:szCs w:val="32"/>
        </w:rPr>
        <w:t xml:space="preserve">　　2024年10月11日</w:t>
      </w:r>
    </w:p>
    <w:sectPr w:rsidR="005E6106" w:rsidRPr="00594897" w:rsidSect="004A298F">
      <w:footerReference w:type="default" r:id="rId6"/>
      <w:pgSz w:w="11850" w:h="16783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86" w:rsidRDefault="009E2786" w:rsidP="00594897">
      <w:r>
        <w:separator/>
      </w:r>
    </w:p>
  </w:endnote>
  <w:endnote w:type="continuationSeparator" w:id="0">
    <w:p w:rsidR="009E2786" w:rsidRDefault="009E2786" w:rsidP="0059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571827"/>
      <w:docPartObj>
        <w:docPartGallery w:val="Page Numbers (Bottom of Page)"/>
        <w:docPartUnique/>
      </w:docPartObj>
    </w:sdtPr>
    <w:sdtContent>
      <w:p w:rsidR="00194B79" w:rsidRDefault="00194B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4B79">
          <w:rPr>
            <w:noProof/>
            <w:lang w:val="zh-CN"/>
          </w:rPr>
          <w:t>5</w:t>
        </w:r>
        <w:r>
          <w:fldChar w:fldCharType="end"/>
        </w:r>
      </w:p>
    </w:sdtContent>
  </w:sdt>
  <w:p w:rsidR="00194B79" w:rsidRDefault="00194B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86" w:rsidRDefault="009E2786" w:rsidP="00594897">
      <w:r>
        <w:separator/>
      </w:r>
    </w:p>
  </w:footnote>
  <w:footnote w:type="continuationSeparator" w:id="0">
    <w:p w:rsidR="009E2786" w:rsidRDefault="009E2786" w:rsidP="0059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A1"/>
    <w:rsid w:val="00110DF9"/>
    <w:rsid w:val="00194B79"/>
    <w:rsid w:val="004A0672"/>
    <w:rsid w:val="004A298F"/>
    <w:rsid w:val="00594897"/>
    <w:rsid w:val="005E6106"/>
    <w:rsid w:val="006A56C9"/>
    <w:rsid w:val="009E2786"/>
    <w:rsid w:val="00A22BAF"/>
    <w:rsid w:val="00A242C1"/>
    <w:rsid w:val="00C367A1"/>
    <w:rsid w:val="00C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A643F"/>
  <w15:chartTrackingRefBased/>
  <w15:docId w15:val="{115431C1-A748-4EFB-9DCF-B3A2E6E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8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366</Words>
  <Characters>2092</Characters>
  <Application>Microsoft Office Word</Application>
  <DocSecurity>0</DocSecurity>
  <Lines>17</Lines>
  <Paragraphs>4</Paragraphs>
  <ScaleCrop>false</ScaleCrop>
  <Company>神州网信技术有限公司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黄文勇</dc:creator>
  <cp:keywords/>
  <dc:description/>
  <cp:lastModifiedBy>黄文勇</cp:lastModifiedBy>
  <cp:revision>5</cp:revision>
  <dcterms:created xsi:type="dcterms:W3CDTF">2024-10-22T00:56:00Z</dcterms:created>
  <dcterms:modified xsi:type="dcterms:W3CDTF">2024-10-22T01:02:00Z</dcterms:modified>
</cp:coreProperties>
</file>