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4" w:lineRule="auto"/>
        <w:ind w:left="8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"/>
          <w:sz w:val="32"/>
          <w:szCs w:val="32"/>
        </w:rPr>
        <w:t>附件</w:t>
      </w:r>
    </w:p>
    <w:p>
      <w:pPr>
        <w:spacing w:before="341" w:line="219" w:lineRule="auto"/>
        <w:ind w:left="2181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成果转化典型案例填报表</w:t>
      </w:r>
    </w:p>
    <w:tbl>
      <w:tblPr>
        <w:tblStyle w:val="5"/>
        <w:tblpPr w:leftFromText="180" w:rightFromText="180" w:vertAnchor="text" w:horzAnchor="page" w:tblpX="1752" w:tblpY="134"/>
        <w:tblOverlap w:val="never"/>
        <w:tblW w:w="85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21"/>
        <w:gridCol w:w="1608"/>
        <w:gridCol w:w="1678"/>
        <w:gridCol w:w="24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821" w:type="dxa"/>
            <w:vAlign w:val="top"/>
          </w:tcPr>
          <w:p>
            <w:pPr>
              <w:spacing w:before="164" w:line="219" w:lineRule="auto"/>
              <w:ind w:left="5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科技成果名称</w:t>
            </w:r>
          </w:p>
        </w:tc>
        <w:tc>
          <w:tcPr>
            <w:tcW w:w="575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821" w:type="dxa"/>
            <w:vAlign w:val="top"/>
          </w:tcPr>
          <w:p>
            <w:pPr>
              <w:spacing w:before="172" w:line="219" w:lineRule="auto"/>
              <w:ind w:left="28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成果完成人(职务)</w:t>
            </w:r>
          </w:p>
        </w:tc>
        <w:tc>
          <w:tcPr>
            <w:tcW w:w="575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821" w:type="dxa"/>
            <w:vAlign w:val="top"/>
          </w:tcPr>
          <w:p>
            <w:pPr>
              <w:spacing w:before="173" w:line="220" w:lineRule="auto"/>
              <w:ind w:left="8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成果形式</w:t>
            </w:r>
          </w:p>
        </w:tc>
        <w:tc>
          <w:tcPr>
            <w:tcW w:w="1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>
            <w:pPr>
              <w:spacing w:before="173" w:line="220" w:lineRule="auto"/>
              <w:ind w:left="2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转化方式</w:t>
            </w:r>
          </w:p>
        </w:tc>
        <w:tc>
          <w:tcPr>
            <w:tcW w:w="24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821" w:type="dxa"/>
            <w:vAlign w:val="top"/>
          </w:tcPr>
          <w:p>
            <w:pPr>
              <w:spacing w:before="162" w:line="219" w:lineRule="auto"/>
              <w:ind w:left="5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填报单位名称</w:t>
            </w:r>
          </w:p>
        </w:tc>
        <w:tc>
          <w:tcPr>
            <w:tcW w:w="575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2821" w:type="dxa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91" w:line="221" w:lineRule="auto"/>
              <w:ind w:left="98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联系人</w:t>
            </w:r>
          </w:p>
        </w:tc>
        <w:tc>
          <w:tcPr>
            <w:tcW w:w="1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91" w:line="221" w:lineRule="auto"/>
              <w:ind w:left="2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联系电话</w:t>
            </w:r>
          </w:p>
        </w:tc>
        <w:tc>
          <w:tcPr>
            <w:tcW w:w="24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821" w:type="dxa"/>
            <w:vAlign w:val="top"/>
          </w:tcPr>
          <w:p>
            <w:pPr>
              <w:spacing w:before="124" w:line="219" w:lineRule="auto"/>
              <w:ind w:left="565" w:right="247" w:hanging="28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后续采访推荐人员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(姓名、职务)</w:t>
            </w:r>
          </w:p>
        </w:tc>
        <w:tc>
          <w:tcPr>
            <w:tcW w:w="1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>
            <w:pPr>
              <w:spacing w:before="268" w:line="221" w:lineRule="auto"/>
              <w:ind w:left="2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联系电话</w:t>
            </w:r>
          </w:p>
        </w:tc>
        <w:tc>
          <w:tcPr>
            <w:tcW w:w="24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8579" w:type="dxa"/>
            <w:gridSpan w:val="4"/>
            <w:vAlign w:val="top"/>
          </w:tcPr>
          <w:p>
            <w:pPr>
              <w:spacing w:before="273" w:line="219" w:lineRule="auto"/>
              <w:ind w:left="15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内容摘要(简要介绍典型案例的核心内容，500字以内)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0" w:hRule="atLeast"/>
        </w:trPr>
        <w:tc>
          <w:tcPr>
            <w:tcW w:w="857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80" w:lineRule="exact"/>
      </w:pPr>
    </w:p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10" w:h="16840"/>
          <w:pgMar w:top="1431" w:right="1786" w:bottom="400" w:left="345" w:header="0" w:footer="0" w:gutter="0"/>
          <w:cols w:space="720" w:num="1"/>
        </w:sectPr>
      </w:pPr>
    </w:p>
    <w:p>
      <w:pPr>
        <w:spacing w:line="203" w:lineRule="exact"/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7327265</wp:posOffset>
            </wp:positionH>
            <wp:positionV relativeFrom="page">
              <wp:posOffset>3206115</wp:posOffset>
            </wp:positionV>
            <wp:extent cx="38100" cy="13970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17" cy="139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6" o:spid="_x0000_s1026" o:spt="202" type="#_x0000_t202" style="position:absolute;left:0pt;margin-left:572.5pt;margin-top:597.2pt;height:17.05pt;width:7.75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2" w:lineRule="auto"/>
                    <w:ind w:left="20"/>
                    <w:rPr>
                      <w:rFonts w:ascii="宋体" w:hAnsi="宋体" w:eastAsia="宋体" w:cs="宋体"/>
                      <w:sz w:val="25"/>
                      <w:szCs w:val="25"/>
                    </w:rPr>
                  </w:pPr>
                  <w:r>
                    <w:rPr>
                      <w:rFonts w:ascii="宋体" w:hAnsi="宋体" w:eastAsia="宋体" w:cs="宋体"/>
                      <w:sz w:val="25"/>
                      <w:szCs w:val="25"/>
                    </w:rPr>
                    <w:t>)</w:t>
                  </w:r>
                </w:p>
              </w:txbxContent>
            </v:textbox>
          </v:shape>
        </w:pict>
      </w:r>
    </w:p>
    <w:tbl>
      <w:tblPr>
        <w:tblStyle w:val="5"/>
        <w:tblW w:w="85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8599" w:type="dxa"/>
            <w:vAlign w:val="top"/>
          </w:tcPr>
          <w:p>
            <w:pPr>
              <w:pStyle w:val="6"/>
              <w:spacing w:before="193" w:line="239" w:lineRule="auto"/>
              <w:ind w:left="115" w:right="462" w:firstLine="19"/>
            </w:pPr>
            <w:r>
              <w:t>正文(成果比较完整的研究、采用和运用过程、产业化模式和成效</w:t>
            </w:r>
            <w:r>
              <w:rPr>
                <w:spacing w:val="11"/>
              </w:rPr>
              <w:t xml:space="preserve"> </w:t>
            </w:r>
            <w:r>
              <w:rPr>
                <w:spacing w:val="7"/>
              </w:rPr>
              <w:t>2500字以内)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4" w:hRule="atLeast"/>
        </w:trPr>
        <w:tc>
          <w:tcPr>
            <w:tcW w:w="8599" w:type="dxa"/>
            <w:vAlign w:val="top"/>
          </w:tcPr>
          <w:p>
            <w:pPr>
              <w:pStyle w:val="6"/>
              <w:spacing w:before="110" w:line="219" w:lineRule="auto"/>
              <w:ind w:left="115"/>
            </w:pPr>
            <w:r>
              <w:rPr>
                <w:spacing w:val="6"/>
              </w:rPr>
              <w:t>1.研究背景：主要是研究目的、研究意义；</w:t>
            </w:r>
          </w:p>
          <w:p>
            <w:pPr>
              <w:pStyle w:val="6"/>
              <w:spacing w:before="59" w:line="241" w:lineRule="auto"/>
              <w:ind w:left="114" w:hanging="9"/>
            </w:pPr>
            <w:r>
              <w:rPr>
                <w:spacing w:val="3"/>
              </w:rPr>
              <w:t>2.内容提要：主要是研究的基本思路、主要</w:t>
            </w:r>
            <w:r>
              <w:rPr>
                <w:spacing w:val="2"/>
              </w:rPr>
              <w:t>内容，研究的主要成果；</w:t>
            </w:r>
            <w:r>
              <w:t xml:space="preserve"> </w:t>
            </w:r>
            <w:r>
              <w:rPr>
                <w:spacing w:val="-2"/>
              </w:rPr>
              <w:t>3.应用情况：主要是研究成果如何在企业运用或如何在经济社会发</w:t>
            </w:r>
          </w:p>
          <w:p>
            <w:pPr>
              <w:pStyle w:val="6"/>
              <w:spacing w:before="80" w:line="220" w:lineRule="auto"/>
              <w:ind w:left="115"/>
            </w:pPr>
            <w:r>
              <w:rPr>
                <w:spacing w:val="11"/>
              </w:rPr>
              <w:t>展中进行转化应用和推广；</w:t>
            </w:r>
          </w:p>
          <w:p>
            <w:pPr>
              <w:pStyle w:val="6"/>
              <w:spacing w:before="53" w:line="218" w:lineRule="auto"/>
              <w:ind w:left="115"/>
            </w:pPr>
            <w:r>
              <w:t>4.社会评价：主要是研究成果社会应用的效果及社会反响。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8599" w:type="dxa"/>
            <w:vAlign w:val="top"/>
          </w:tcPr>
          <w:p>
            <w:pPr>
              <w:pStyle w:val="6"/>
              <w:spacing w:before="208" w:line="219" w:lineRule="auto"/>
              <w:ind w:left="115"/>
            </w:pPr>
            <w:r>
              <w:rPr>
                <w:spacing w:val="2"/>
              </w:rPr>
              <w:t>案例启示(转化的成功经验，500字以内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3" w:hRule="atLeast"/>
        </w:trPr>
        <w:tc>
          <w:tcPr>
            <w:tcW w:w="8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sectPr>
      <w:pgSz w:w="11910" w:h="16840"/>
      <w:pgMar w:top="1431" w:right="310" w:bottom="400" w:left="135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A2MzhkZWFhOTQ5NzE2ZDgzYzZmZjY0ZWYwMjcwYjkifQ=="/>
  </w:docVars>
  <w:rsids>
    <w:rsidRoot w:val="00000000"/>
    <w:rsid w:val="051620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8"/>
      <w:szCs w:val="3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1024</Words>
  <Characters>1076</Characters>
  <TotalTime>2</TotalTime>
  <ScaleCrop>false</ScaleCrop>
  <LinksUpToDate>false</LinksUpToDate>
  <CharactersWithSpaces>1103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2024-06-03T21:56:00Z</dcterms:created>
  <dc:creator>xiajie</dc:creator>
  <cp:lastModifiedBy>xiajie</cp:lastModifiedBy>
  <dcterms:modified xsi:type="dcterms:W3CDTF">2024-06-03T14:00:14Z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2024-06-03T21:56:30Z</vt:filetime>
  </property>
  <property fmtid="{D5CDD505-2E9C-101B-9397-08002B2CF9AE}" pid="4" name="UsrData">
    <vt:lpwstr>665dcb8bf23313001f8d6909wl</vt:lpwstr>
  </property>
  <property fmtid="{D5CDD505-2E9C-101B-9397-08002B2CF9AE}" pid="5" name="KSOProductBuildVer">
    <vt:lpwstr>2052-12.1.0.16929</vt:lpwstr>
  </property>
  <property fmtid="{D5CDD505-2E9C-101B-9397-08002B2CF9AE}" pid="6" name="ICV">
    <vt:lpwstr>842AA3D2036E4E84865082EA29B1D22F_12</vt:lpwstr>
  </property>
</Properties>
</file>