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683" w:rsidRPr="002B2683" w:rsidRDefault="002B2683" w:rsidP="002B2683">
      <w:pPr>
        <w:snapToGrid w:val="0"/>
        <w:spacing w:line="640" w:lineRule="exact"/>
        <w:ind w:right="-45"/>
        <w:jc w:val="center"/>
        <w:rPr>
          <w:rFonts w:asciiTheme="majorEastAsia" w:eastAsiaTheme="majorEastAsia" w:hAnsiTheme="majorEastAsia" w:cs="宋体"/>
          <w:b/>
          <w:sz w:val="32"/>
          <w:szCs w:val="32"/>
        </w:rPr>
      </w:pPr>
      <w:r w:rsidRPr="002B2683">
        <w:rPr>
          <w:rFonts w:asciiTheme="majorEastAsia" w:eastAsiaTheme="majorEastAsia" w:hAnsiTheme="majorEastAsia" w:cs="宋体" w:hint="eastAsia"/>
          <w:b/>
          <w:sz w:val="32"/>
          <w:szCs w:val="32"/>
        </w:rPr>
        <w:t>关于</w:t>
      </w:r>
      <w:r>
        <w:rPr>
          <w:rFonts w:asciiTheme="majorEastAsia" w:eastAsiaTheme="majorEastAsia" w:hAnsiTheme="majorEastAsia" w:cs="宋体" w:hint="eastAsia"/>
          <w:b/>
          <w:sz w:val="32"/>
          <w:szCs w:val="32"/>
        </w:rPr>
        <w:t>申报新一轮</w:t>
      </w:r>
      <w:r w:rsidRPr="002B2683">
        <w:rPr>
          <w:rFonts w:asciiTheme="majorEastAsia" w:eastAsiaTheme="majorEastAsia" w:hAnsiTheme="majorEastAsia" w:cs="宋体" w:hint="eastAsia"/>
          <w:b/>
          <w:sz w:val="32"/>
          <w:szCs w:val="32"/>
        </w:rPr>
        <w:t>广州市人文社会科学</w:t>
      </w:r>
    </w:p>
    <w:p w:rsidR="002B2683" w:rsidRPr="002B2683" w:rsidRDefault="00902411" w:rsidP="002B2683">
      <w:pPr>
        <w:snapToGrid w:val="0"/>
        <w:spacing w:line="640" w:lineRule="exact"/>
        <w:ind w:right="-45"/>
        <w:jc w:val="center"/>
        <w:rPr>
          <w:rFonts w:asciiTheme="majorEastAsia" w:eastAsiaTheme="majorEastAsia" w:hAnsiTheme="majorEastAsia" w:cs="宋体"/>
          <w:b/>
          <w:sz w:val="32"/>
          <w:szCs w:val="32"/>
        </w:rPr>
      </w:pPr>
      <w:r>
        <w:rPr>
          <w:rFonts w:asciiTheme="majorEastAsia" w:eastAsiaTheme="majorEastAsia" w:hAnsiTheme="majorEastAsia" w:cs="宋体" w:hint="eastAsia"/>
          <w:b/>
          <w:sz w:val="32"/>
          <w:szCs w:val="32"/>
        </w:rPr>
        <w:t>重点研究基地</w:t>
      </w:r>
      <w:r w:rsidR="002B2683" w:rsidRPr="002B2683">
        <w:rPr>
          <w:rFonts w:asciiTheme="majorEastAsia" w:eastAsiaTheme="majorEastAsia" w:hAnsiTheme="majorEastAsia" w:cs="宋体" w:hint="eastAsia"/>
          <w:b/>
          <w:sz w:val="32"/>
          <w:szCs w:val="32"/>
        </w:rPr>
        <w:t>的通知</w:t>
      </w:r>
    </w:p>
    <w:p w:rsidR="002B2683" w:rsidRPr="002B2683" w:rsidRDefault="002B2683" w:rsidP="002B2683">
      <w:pPr>
        <w:spacing w:line="360" w:lineRule="auto"/>
        <w:rPr>
          <w:rFonts w:asciiTheme="minorEastAsia" w:eastAsiaTheme="minorEastAsia" w:hAnsiTheme="minorEastAsia"/>
          <w:sz w:val="24"/>
        </w:rPr>
      </w:pPr>
    </w:p>
    <w:p w:rsidR="002B2683" w:rsidRPr="002B2683" w:rsidRDefault="002B2683" w:rsidP="002B2683">
      <w:pPr>
        <w:spacing w:line="360" w:lineRule="auto"/>
        <w:rPr>
          <w:rFonts w:asciiTheme="minorEastAsia" w:eastAsiaTheme="minorEastAsia" w:hAnsiTheme="minorEastAsia"/>
          <w:b/>
          <w:sz w:val="24"/>
        </w:rPr>
      </w:pPr>
      <w:r w:rsidRPr="002B2683">
        <w:rPr>
          <w:rFonts w:asciiTheme="minorEastAsia" w:eastAsiaTheme="minorEastAsia" w:hAnsiTheme="minorEastAsia" w:hint="eastAsia"/>
          <w:b/>
          <w:sz w:val="24"/>
        </w:rPr>
        <w:t>各学院、部处、各单位：</w:t>
      </w:r>
    </w:p>
    <w:p w:rsidR="002B2683" w:rsidRPr="002B2683" w:rsidRDefault="002B2683" w:rsidP="00970886">
      <w:pPr>
        <w:adjustRightInd w:val="0"/>
        <w:snapToGrid w:val="0"/>
        <w:spacing w:line="420" w:lineRule="exact"/>
        <w:ind w:firstLineChars="200" w:firstLine="480"/>
        <w:rPr>
          <w:rFonts w:asciiTheme="minorEastAsia" w:eastAsiaTheme="minorEastAsia" w:hAnsiTheme="minorEastAsia" w:cs="宋体"/>
          <w:color w:val="000000"/>
          <w:kern w:val="0"/>
          <w:sz w:val="24"/>
        </w:rPr>
      </w:pPr>
      <w:r w:rsidRPr="002B2683">
        <w:rPr>
          <w:rFonts w:asciiTheme="minorEastAsia" w:eastAsiaTheme="minorEastAsia" w:hAnsiTheme="minorEastAsia" w:hint="eastAsia"/>
          <w:sz w:val="24"/>
        </w:rPr>
        <w:t>为深入贯彻习近平总书记系列重要讲话精神和治国理政新理念新思想新战略，加快构建中国特色哲学社会科学学科体系、学术体系、话语体系，推动具有广州特色的新型智库建设，进一步繁荣发展广州哲学社会科学，为广州重要国家中心城市建设提供更加强大的智力支持，</w:t>
      </w:r>
      <w:r w:rsidRPr="002B2683">
        <w:rPr>
          <w:rFonts w:asciiTheme="minorEastAsia" w:eastAsiaTheme="minorEastAsia" w:hAnsiTheme="minorEastAsia" w:cs="宋体" w:hint="eastAsia"/>
          <w:color w:val="000000"/>
          <w:kern w:val="0"/>
          <w:sz w:val="24"/>
        </w:rPr>
        <w:t>新一轮（2018年-2021</w:t>
      </w:r>
      <w:r>
        <w:rPr>
          <w:rFonts w:asciiTheme="minorEastAsia" w:eastAsiaTheme="minorEastAsia" w:hAnsiTheme="minorEastAsia" w:cs="宋体" w:hint="eastAsia"/>
          <w:color w:val="000000"/>
          <w:kern w:val="0"/>
          <w:sz w:val="24"/>
        </w:rPr>
        <w:t>年）广州市人文社会科学重点研究基地建设工作已</w:t>
      </w:r>
      <w:r w:rsidRPr="002B2683">
        <w:rPr>
          <w:rFonts w:asciiTheme="minorEastAsia" w:eastAsiaTheme="minorEastAsia" w:hAnsiTheme="minorEastAsia" w:hint="eastAsia"/>
          <w:sz w:val="24"/>
        </w:rPr>
        <w:t>启动</w:t>
      </w:r>
      <w:r>
        <w:rPr>
          <w:rFonts w:asciiTheme="minorEastAsia" w:eastAsiaTheme="minorEastAsia" w:hAnsiTheme="minorEastAsia" w:cs="宋体" w:hint="eastAsia"/>
          <w:color w:val="000000"/>
          <w:kern w:val="0"/>
          <w:sz w:val="24"/>
        </w:rPr>
        <w:t>。现将具体事</w:t>
      </w:r>
      <w:r w:rsidRPr="002B2683">
        <w:rPr>
          <w:rFonts w:asciiTheme="minorEastAsia" w:eastAsiaTheme="minorEastAsia" w:hAnsiTheme="minorEastAsia" w:cs="宋体" w:hint="eastAsia"/>
          <w:color w:val="000000"/>
          <w:kern w:val="0"/>
          <w:sz w:val="24"/>
        </w:rPr>
        <w:t>宜通知如下：</w:t>
      </w:r>
    </w:p>
    <w:p w:rsidR="002B2683" w:rsidRPr="002B2683" w:rsidRDefault="002B2683" w:rsidP="00970886">
      <w:pPr>
        <w:adjustRightInd w:val="0"/>
        <w:snapToGrid w:val="0"/>
        <w:spacing w:line="420" w:lineRule="exact"/>
        <w:ind w:firstLineChars="49" w:firstLine="118"/>
        <w:rPr>
          <w:rFonts w:asciiTheme="minorEastAsia" w:eastAsiaTheme="minorEastAsia" w:hAnsiTheme="minorEastAsia" w:cs="Dotum"/>
          <w:b/>
          <w:sz w:val="24"/>
        </w:rPr>
      </w:pPr>
      <w:r w:rsidRPr="002B2683">
        <w:rPr>
          <w:rFonts w:asciiTheme="minorEastAsia" w:eastAsiaTheme="minorEastAsia" w:hAnsiTheme="minorEastAsia" w:cs="Dotum" w:hint="eastAsia"/>
          <w:b/>
          <w:sz w:val="24"/>
        </w:rPr>
        <w:t>一、目标要求</w:t>
      </w:r>
    </w:p>
    <w:p w:rsidR="002B2683" w:rsidRPr="002B2683" w:rsidRDefault="002B2683" w:rsidP="00970886">
      <w:pPr>
        <w:adjustRightInd w:val="0"/>
        <w:snapToGrid w:val="0"/>
        <w:spacing w:line="420" w:lineRule="exact"/>
        <w:ind w:firstLine="570"/>
        <w:rPr>
          <w:rFonts w:asciiTheme="minorEastAsia" w:eastAsiaTheme="minorEastAsia" w:hAnsiTheme="minorEastAsia"/>
          <w:sz w:val="24"/>
        </w:rPr>
      </w:pPr>
      <w:r w:rsidRPr="002B2683">
        <w:rPr>
          <w:rFonts w:asciiTheme="minorEastAsia" w:eastAsiaTheme="minorEastAsia" w:hAnsiTheme="minorEastAsia" w:hint="eastAsia"/>
          <w:sz w:val="24"/>
        </w:rPr>
        <w:t>高举中国特色社会主义伟大旗帜，以邓小平理论、“三个代表”重要思想和科学发展观为指导，全面贯彻落实习近平总书记系列重要讲话精神和治国理政新理念新思想新战略，坚持学科建设与中国特色新型智库建设相结合，充分发挥和利用好广州地区雄厚的社科资源和研究力量，建设一批理论与实践紧密结合、主题突出、具有鲜明时代色彩和广州特色的人文社科重点研究基地，引导、加强对广州经济社会发展系列重大理论和实践问题的研究，拿出专业化、建设性、可操作的政策建议，为市委、市政府决策服务。</w:t>
      </w:r>
    </w:p>
    <w:p w:rsidR="002B2683" w:rsidRPr="002B2683" w:rsidRDefault="002B2683" w:rsidP="00970886">
      <w:pPr>
        <w:adjustRightInd w:val="0"/>
        <w:snapToGrid w:val="0"/>
        <w:spacing w:line="420" w:lineRule="exact"/>
        <w:ind w:firstLineChars="49" w:firstLine="118"/>
        <w:rPr>
          <w:rFonts w:asciiTheme="minorEastAsia" w:eastAsiaTheme="minorEastAsia" w:hAnsiTheme="minorEastAsia" w:cs="Dotum"/>
          <w:b/>
          <w:sz w:val="24"/>
        </w:rPr>
      </w:pPr>
      <w:r w:rsidRPr="002B2683">
        <w:rPr>
          <w:rFonts w:asciiTheme="minorEastAsia" w:eastAsiaTheme="minorEastAsia" w:hAnsiTheme="minorEastAsia" w:cs="Dotum" w:hint="eastAsia"/>
          <w:b/>
          <w:sz w:val="24"/>
        </w:rPr>
        <w:t>二、建设原则</w:t>
      </w:r>
    </w:p>
    <w:p w:rsidR="002B2683" w:rsidRPr="002B2683" w:rsidRDefault="002B2683" w:rsidP="00970886">
      <w:pPr>
        <w:adjustRightInd w:val="0"/>
        <w:snapToGrid w:val="0"/>
        <w:spacing w:line="420" w:lineRule="exact"/>
        <w:ind w:firstLine="570"/>
        <w:rPr>
          <w:rFonts w:asciiTheme="minorEastAsia" w:eastAsiaTheme="minorEastAsia" w:hAnsiTheme="minorEastAsia"/>
          <w:sz w:val="24"/>
        </w:rPr>
      </w:pPr>
      <w:r w:rsidRPr="002B2683">
        <w:rPr>
          <w:rFonts w:asciiTheme="minorEastAsia" w:eastAsiaTheme="minorEastAsia" w:hAnsiTheme="minorEastAsia" w:hint="eastAsia"/>
          <w:sz w:val="24"/>
        </w:rPr>
        <w:t>新一轮广州市人文社会科学重点研究基地主要从运作良好、管理规范、业绩突出、所从事研究具有广州特色并初步形成了优长学科的广州地区高校或科研机构中产生。新设立的重点研究基地所在学科必须具有明显的优势和特色，学科研究方向必须紧扣广州经济社会发展实际，能围绕市委市政府重大战略部署，能直接为广州的现代化建设服务，有能力产出具有重大理论价值或应用价值的标志性成果。具体要坚持以下几项原则：</w:t>
      </w:r>
    </w:p>
    <w:p w:rsidR="002B2683" w:rsidRPr="002B2683" w:rsidRDefault="002B2683" w:rsidP="00970886">
      <w:pPr>
        <w:adjustRightInd w:val="0"/>
        <w:snapToGrid w:val="0"/>
        <w:spacing w:line="420" w:lineRule="exact"/>
        <w:ind w:firstLineChars="196" w:firstLine="472"/>
        <w:rPr>
          <w:rFonts w:asciiTheme="minorEastAsia" w:eastAsiaTheme="minorEastAsia" w:hAnsiTheme="minorEastAsia"/>
          <w:b/>
          <w:bCs/>
          <w:sz w:val="24"/>
        </w:rPr>
      </w:pPr>
      <w:r w:rsidRPr="002B2683">
        <w:rPr>
          <w:rFonts w:asciiTheme="minorEastAsia" w:eastAsiaTheme="minorEastAsia" w:hAnsiTheme="minorEastAsia" w:hint="eastAsia"/>
          <w:b/>
          <w:bCs/>
          <w:sz w:val="24"/>
        </w:rPr>
        <w:t>1. 开放兼容原则</w:t>
      </w:r>
    </w:p>
    <w:p w:rsidR="002B2683" w:rsidRPr="002B2683" w:rsidRDefault="002B2683" w:rsidP="00970886">
      <w:pPr>
        <w:adjustRightInd w:val="0"/>
        <w:snapToGrid w:val="0"/>
        <w:spacing w:line="420" w:lineRule="exact"/>
        <w:ind w:firstLine="570"/>
        <w:rPr>
          <w:rFonts w:asciiTheme="minorEastAsia" w:eastAsiaTheme="minorEastAsia" w:hAnsiTheme="minorEastAsia"/>
          <w:sz w:val="24"/>
        </w:rPr>
      </w:pPr>
      <w:r w:rsidRPr="002B2683">
        <w:rPr>
          <w:rFonts w:asciiTheme="minorEastAsia" w:eastAsiaTheme="minorEastAsia" w:hAnsiTheme="minorEastAsia" w:hint="eastAsia"/>
          <w:sz w:val="24"/>
        </w:rPr>
        <w:t>市人文社会科学重点研究基地建设将继续打破门户偏见，不求所在、但求所用，凡广州地区的高校和科研机构，只要符合《广州市人文社会科学重点研究基地管理办法》规定的条件，愿意为广州的经济社会发展服务，均可参加申报。对市属高校和科研机构可适当予以倾斜。</w:t>
      </w:r>
    </w:p>
    <w:p w:rsidR="002B2683" w:rsidRPr="002B2683" w:rsidRDefault="002B2683" w:rsidP="00970886">
      <w:pPr>
        <w:adjustRightInd w:val="0"/>
        <w:snapToGrid w:val="0"/>
        <w:spacing w:line="420" w:lineRule="exact"/>
        <w:ind w:firstLineChars="196" w:firstLine="472"/>
        <w:rPr>
          <w:rFonts w:asciiTheme="minorEastAsia" w:eastAsiaTheme="minorEastAsia" w:hAnsiTheme="minorEastAsia"/>
          <w:b/>
          <w:bCs/>
          <w:sz w:val="24"/>
        </w:rPr>
      </w:pPr>
      <w:r w:rsidRPr="002B2683">
        <w:rPr>
          <w:rFonts w:asciiTheme="minorEastAsia" w:eastAsiaTheme="minorEastAsia" w:hAnsiTheme="minorEastAsia" w:hint="eastAsia"/>
          <w:b/>
          <w:bCs/>
          <w:sz w:val="24"/>
        </w:rPr>
        <w:t>2. 突出重点原则</w:t>
      </w:r>
    </w:p>
    <w:p w:rsidR="002B2683" w:rsidRPr="002B2683" w:rsidRDefault="002B2683" w:rsidP="00970886">
      <w:pPr>
        <w:adjustRightInd w:val="0"/>
        <w:snapToGrid w:val="0"/>
        <w:spacing w:line="420" w:lineRule="exact"/>
        <w:ind w:firstLine="570"/>
        <w:rPr>
          <w:rFonts w:asciiTheme="minorEastAsia" w:eastAsiaTheme="minorEastAsia" w:hAnsiTheme="minorEastAsia"/>
          <w:sz w:val="24"/>
        </w:rPr>
      </w:pPr>
      <w:r>
        <w:rPr>
          <w:rFonts w:asciiTheme="minorEastAsia" w:eastAsiaTheme="minorEastAsia" w:hAnsiTheme="minorEastAsia" w:hint="eastAsia"/>
          <w:sz w:val="24"/>
        </w:rPr>
        <w:t>为突出代表性和示范性，</w:t>
      </w:r>
      <w:r w:rsidRPr="002B2683">
        <w:rPr>
          <w:rFonts w:asciiTheme="minorEastAsia" w:eastAsiaTheme="minorEastAsia" w:hAnsiTheme="minorEastAsia" w:hint="eastAsia"/>
          <w:sz w:val="24"/>
        </w:rPr>
        <w:t>市人文社会科学重点研究基地在主要研究领域应</w:t>
      </w:r>
      <w:r w:rsidRPr="002B2683">
        <w:rPr>
          <w:rFonts w:asciiTheme="minorEastAsia" w:eastAsiaTheme="minorEastAsia" w:hAnsiTheme="minorEastAsia" w:hint="eastAsia"/>
          <w:sz w:val="24"/>
        </w:rPr>
        <w:lastRenderedPageBreak/>
        <w:t>具有深厚的学术功底和公认的权威地位。新一轮重点研究基地分为两类：一类为围绕国家、省、市重大战略部署，特别是围绕粤港澳大湾区发展战略、广州重要国家中心城市建设和枢纽型网络城市建设等重大战略决策和部署，并具备产生重大创新成果和重大影响的基地；另一类为围绕市委、市政府中心工作，组织开展</w:t>
      </w:r>
      <w:r>
        <w:rPr>
          <w:rFonts w:asciiTheme="minorEastAsia" w:eastAsiaTheme="minorEastAsia" w:hAnsiTheme="minorEastAsia" w:hint="eastAsia"/>
          <w:sz w:val="24"/>
        </w:rPr>
        <w:t xml:space="preserve"> </w:t>
      </w:r>
      <w:r w:rsidRPr="002B2683">
        <w:rPr>
          <w:rFonts w:asciiTheme="minorEastAsia" w:eastAsiaTheme="minorEastAsia" w:hAnsiTheme="minorEastAsia" w:hint="eastAsia"/>
          <w:sz w:val="24"/>
        </w:rPr>
        <w:t>前瞻性、科学性、应用性对策研究，以及具有较强学科优势的基础研究型基地。</w:t>
      </w:r>
    </w:p>
    <w:p w:rsidR="002B2683" w:rsidRPr="002B2683" w:rsidRDefault="002B2683" w:rsidP="00970886">
      <w:pPr>
        <w:adjustRightInd w:val="0"/>
        <w:snapToGrid w:val="0"/>
        <w:spacing w:line="420" w:lineRule="exact"/>
        <w:ind w:firstLineChars="196" w:firstLine="472"/>
        <w:rPr>
          <w:rFonts w:asciiTheme="minorEastAsia" w:eastAsiaTheme="minorEastAsia" w:hAnsiTheme="minorEastAsia"/>
          <w:b/>
          <w:bCs/>
          <w:sz w:val="24"/>
        </w:rPr>
      </w:pPr>
      <w:r w:rsidRPr="002B2683">
        <w:rPr>
          <w:rFonts w:asciiTheme="minorEastAsia" w:eastAsiaTheme="minorEastAsia" w:hAnsiTheme="minorEastAsia" w:hint="eastAsia"/>
          <w:b/>
          <w:bCs/>
          <w:sz w:val="24"/>
        </w:rPr>
        <w:t>3. 择优扶持原则</w:t>
      </w:r>
    </w:p>
    <w:p w:rsidR="002B2683" w:rsidRPr="002B2683" w:rsidRDefault="002B2683" w:rsidP="00970886">
      <w:pPr>
        <w:adjustRightInd w:val="0"/>
        <w:snapToGrid w:val="0"/>
        <w:spacing w:line="420" w:lineRule="exact"/>
        <w:ind w:firstLine="570"/>
        <w:rPr>
          <w:rFonts w:asciiTheme="minorEastAsia" w:eastAsiaTheme="minorEastAsia" w:hAnsiTheme="minorEastAsia"/>
          <w:sz w:val="24"/>
        </w:rPr>
      </w:pPr>
      <w:r w:rsidRPr="002B2683">
        <w:rPr>
          <w:rFonts w:asciiTheme="minorEastAsia" w:eastAsiaTheme="minorEastAsia" w:hAnsiTheme="minorEastAsia" w:hint="eastAsia"/>
          <w:sz w:val="24"/>
        </w:rPr>
        <w:t>为更好地为广州经济社会发展服务，市人文社会科学重点研究基地应紧密围绕广州经济社会发展现实问题及公共决策开展研究，具有广州本土气息，多出具有广州特色的优秀研究成果。鼓励能出标志性成果、善于围绕市委市政府中心工作推出智库成果的科研团队申报重点研究基地。</w:t>
      </w:r>
    </w:p>
    <w:p w:rsidR="002B2683" w:rsidRPr="002B2683" w:rsidRDefault="002B2683" w:rsidP="00970886">
      <w:pPr>
        <w:adjustRightInd w:val="0"/>
        <w:snapToGrid w:val="0"/>
        <w:spacing w:line="420" w:lineRule="exact"/>
        <w:rPr>
          <w:rFonts w:asciiTheme="minorEastAsia" w:eastAsiaTheme="minorEastAsia" w:hAnsiTheme="minorEastAsia"/>
          <w:b/>
          <w:bCs/>
          <w:sz w:val="24"/>
        </w:rPr>
      </w:pPr>
      <w:r w:rsidRPr="002B2683">
        <w:rPr>
          <w:rFonts w:asciiTheme="minorEastAsia" w:eastAsiaTheme="minorEastAsia" w:hAnsiTheme="minorEastAsia" w:cs="仿宋_GB2312" w:hint="eastAsia"/>
          <w:b/>
          <w:bCs/>
          <w:sz w:val="24"/>
        </w:rPr>
        <w:t xml:space="preserve">    4</w:t>
      </w:r>
      <w:r w:rsidRPr="002B2683">
        <w:rPr>
          <w:rFonts w:asciiTheme="minorEastAsia" w:eastAsiaTheme="minorEastAsia" w:hAnsiTheme="minorEastAsia" w:hint="eastAsia"/>
          <w:b/>
          <w:bCs/>
          <w:sz w:val="24"/>
        </w:rPr>
        <w:t>.</w:t>
      </w:r>
      <w:r w:rsidRPr="002B2683">
        <w:rPr>
          <w:rFonts w:asciiTheme="minorEastAsia" w:eastAsiaTheme="minorEastAsia" w:hAnsiTheme="minorEastAsia" w:cs="仿宋_GB2312" w:hint="eastAsia"/>
          <w:b/>
          <w:bCs/>
          <w:sz w:val="24"/>
        </w:rPr>
        <w:t>严格准入原则</w:t>
      </w:r>
    </w:p>
    <w:p w:rsidR="002B2683" w:rsidRPr="002B2683" w:rsidRDefault="002B2683" w:rsidP="00970886">
      <w:pPr>
        <w:adjustRightInd w:val="0"/>
        <w:snapToGrid w:val="0"/>
        <w:spacing w:line="420" w:lineRule="exact"/>
        <w:ind w:firstLine="570"/>
        <w:rPr>
          <w:rFonts w:asciiTheme="minorEastAsia" w:eastAsiaTheme="minorEastAsia" w:hAnsiTheme="minorEastAsia"/>
          <w:sz w:val="24"/>
        </w:rPr>
      </w:pPr>
      <w:r w:rsidRPr="002B2683">
        <w:rPr>
          <w:rFonts w:asciiTheme="minorEastAsia" w:eastAsiaTheme="minorEastAsia" w:hAnsiTheme="minorEastAsia" w:hint="eastAsia"/>
          <w:sz w:val="24"/>
        </w:rPr>
        <w:t>基地建设既要保持一定的连续性，又贯彻竞争择优原则。在</w:t>
      </w:r>
      <w:r>
        <w:rPr>
          <w:rFonts w:asciiTheme="minorEastAsia" w:eastAsiaTheme="minorEastAsia" w:hAnsiTheme="minorEastAsia" w:hint="eastAsia"/>
          <w:sz w:val="24"/>
        </w:rPr>
        <w:t>2017年</w:t>
      </w:r>
      <w:r w:rsidRPr="002B2683">
        <w:rPr>
          <w:rFonts w:asciiTheme="minorEastAsia" w:eastAsiaTheme="minorEastAsia" w:hAnsiTheme="minorEastAsia" w:hint="eastAsia"/>
          <w:sz w:val="24"/>
        </w:rPr>
        <w:t>基地建设考核验收评为“优秀”等级的基地，可直接进入新一轮的重点研究基地建设周期；验收考核等级为“合格”的基地，可重新申报新一轮重点研究基地；验收考核评为“不合格”等级的基地，不得参加新一轮重点研究基地申报。目前在建的共建基地可以参加新一轮重点研究基地的申报评审。</w:t>
      </w:r>
    </w:p>
    <w:p w:rsidR="002B2683" w:rsidRPr="002B2683" w:rsidRDefault="002B2683" w:rsidP="00970886">
      <w:pPr>
        <w:adjustRightInd w:val="0"/>
        <w:snapToGrid w:val="0"/>
        <w:spacing w:line="420" w:lineRule="exact"/>
        <w:ind w:firstLineChars="50" w:firstLine="120"/>
        <w:rPr>
          <w:rFonts w:asciiTheme="minorEastAsia" w:eastAsiaTheme="minorEastAsia" w:hAnsiTheme="minorEastAsia" w:cs="Dotum"/>
          <w:b/>
          <w:sz w:val="24"/>
        </w:rPr>
      </w:pPr>
      <w:r w:rsidRPr="002B2683">
        <w:rPr>
          <w:rFonts w:asciiTheme="minorEastAsia" w:eastAsiaTheme="minorEastAsia" w:hAnsiTheme="minorEastAsia" w:cs="Dotum" w:hint="eastAsia"/>
          <w:b/>
          <w:sz w:val="24"/>
        </w:rPr>
        <w:t>三、</w:t>
      </w:r>
      <w:r>
        <w:rPr>
          <w:rFonts w:asciiTheme="minorEastAsia" w:eastAsiaTheme="minorEastAsia" w:hAnsiTheme="minorEastAsia" w:cs="Dotum" w:hint="eastAsia"/>
          <w:b/>
          <w:sz w:val="24"/>
        </w:rPr>
        <w:t>申报时间</w:t>
      </w:r>
    </w:p>
    <w:p w:rsidR="002B2683" w:rsidRPr="002B2683" w:rsidRDefault="002B2683" w:rsidP="00970886">
      <w:pPr>
        <w:snapToGrid w:val="0"/>
        <w:spacing w:line="420" w:lineRule="exact"/>
        <w:ind w:firstLine="570"/>
        <w:rPr>
          <w:rFonts w:asciiTheme="minorEastAsia" w:eastAsiaTheme="minorEastAsia" w:hAnsiTheme="minorEastAsia"/>
          <w:sz w:val="24"/>
        </w:rPr>
      </w:pPr>
      <w:r w:rsidRPr="002B2683">
        <w:rPr>
          <w:rFonts w:asciiTheme="minorEastAsia" w:eastAsiaTheme="minorEastAsia" w:hAnsiTheme="minorEastAsia" w:hint="eastAsia"/>
          <w:sz w:val="24"/>
        </w:rPr>
        <w:t>有意申报</w:t>
      </w:r>
      <w:r>
        <w:rPr>
          <w:rFonts w:asciiTheme="minorEastAsia" w:eastAsiaTheme="minorEastAsia" w:hAnsiTheme="minorEastAsia" w:hint="eastAsia"/>
          <w:sz w:val="24"/>
        </w:rPr>
        <w:t>的研究机构</w:t>
      </w:r>
      <w:r w:rsidRPr="002B2683">
        <w:rPr>
          <w:rFonts w:asciiTheme="minorEastAsia" w:eastAsiaTheme="minorEastAsia" w:hAnsiTheme="minorEastAsia" w:hint="eastAsia"/>
          <w:sz w:val="24"/>
        </w:rPr>
        <w:t>可在“广州社科网”</w:t>
      </w:r>
      <w:r>
        <w:rPr>
          <w:rFonts w:asciiTheme="minorEastAsia" w:eastAsiaTheme="minorEastAsia" w:hAnsiTheme="minorEastAsia" w:hint="eastAsia"/>
          <w:sz w:val="24"/>
        </w:rPr>
        <w:t>或学校网页</w:t>
      </w:r>
      <w:r w:rsidRPr="002B2683">
        <w:rPr>
          <w:rFonts w:asciiTheme="minorEastAsia" w:eastAsiaTheme="minorEastAsia" w:hAnsiTheme="minorEastAsia" w:hint="eastAsia"/>
          <w:sz w:val="24"/>
        </w:rPr>
        <w:t>上下载</w:t>
      </w:r>
      <w:r>
        <w:rPr>
          <w:rFonts w:asciiTheme="minorEastAsia" w:eastAsiaTheme="minorEastAsia" w:hAnsiTheme="minorEastAsia" w:hint="eastAsia"/>
          <w:sz w:val="24"/>
        </w:rPr>
        <w:t>“</w:t>
      </w:r>
      <w:r w:rsidRPr="002B2683">
        <w:rPr>
          <w:rFonts w:asciiTheme="minorEastAsia" w:eastAsiaTheme="minorEastAsia" w:hAnsiTheme="minorEastAsia" w:hint="eastAsia"/>
          <w:sz w:val="24"/>
        </w:rPr>
        <w:t>广州市人文社会科学重点研究基地申报表（2017年）</w:t>
      </w:r>
      <w:r>
        <w:rPr>
          <w:rFonts w:asciiTheme="minorEastAsia" w:eastAsiaTheme="minorEastAsia" w:hAnsiTheme="minorEastAsia" w:hint="eastAsia"/>
          <w:sz w:val="24"/>
        </w:rPr>
        <w:t>”进行填写；请科研秘书于</w:t>
      </w:r>
      <w:r w:rsidRPr="002B2683">
        <w:rPr>
          <w:rFonts w:asciiTheme="minorEastAsia" w:eastAsiaTheme="minorEastAsia" w:hAnsiTheme="minorEastAsia" w:hint="eastAsia"/>
          <w:sz w:val="24"/>
        </w:rPr>
        <w:t>2017年10月2</w:t>
      </w:r>
      <w:r>
        <w:rPr>
          <w:rFonts w:asciiTheme="minorEastAsia" w:eastAsiaTheme="minorEastAsia" w:hAnsiTheme="minorEastAsia" w:hint="eastAsia"/>
          <w:sz w:val="24"/>
        </w:rPr>
        <w:t>3日前将申报表</w:t>
      </w:r>
      <w:r w:rsidRPr="002B2683">
        <w:rPr>
          <w:rFonts w:asciiTheme="minorEastAsia" w:eastAsiaTheme="minorEastAsia" w:hAnsiTheme="minorEastAsia" w:hint="eastAsia"/>
          <w:sz w:val="24"/>
        </w:rPr>
        <w:t>一式1</w:t>
      </w:r>
      <w:r>
        <w:rPr>
          <w:rFonts w:asciiTheme="minorEastAsia" w:eastAsiaTheme="minorEastAsia" w:hAnsiTheme="minorEastAsia" w:hint="eastAsia"/>
          <w:sz w:val="24"/>
        </w:rPr>
        <w:t>1</w:t>
      </w:r>
      <w:r w:rsidRPr="002B2683">
        <w:rPr>
          <w:rFonts w:asciiTheme="minorEastAsia" w:eastAsiaTheme="minorEastAsia" w:hAnsiTheme="minorEastAsia" w:hint="eastAsia"/>
          <w:sz w:val="24"/>
        </w:rPr>
        <w:t>份（A4纸双面打印</w:t>
      </w:r>
      <w:r w:rsidR="00B663AC">
        <w:rPr>
          <w:rFonts w:asciiTheme="minorEastAsia" w:eastAsiaTheme="minorEastAsia" w:hAnsiTheme="minorEastAsia" w:hint="eastAsia"/>
          <w:sz w:val="24"/>
        </w:rPr>
        <w:t>，左侧装订</w:t>
      </w:r>
      <w:r w:rsidRPr="002B2683">
        <w:rPr>
          <w:rFonts w:asciiTheme="minorEastAsia" w:eastAsiaTheme="minorEastAsia" w:hAnsiTheme="minorEastAsia" w:hint="eastAsia"/>
          <w:sz w:val="24"/>
        </w:rPr>
        <w:t>）</w:t>
      </w:r>
      <w:r>
        <w:rPr>
          <w:rFonts w:asciiTheme="minorEastAsia" w:eastAsiaTheme="minorEastAsia" w:hAnsiTheme="minorEastAsia" w:hint="eastAsia"/>
          <w:sz w:val="24"/>
        </w:rPr>
        <w:t>报送社科处，</w:t>
      </w:r>
      <w:r w:rsidRPr="002B2683">
        <w:rPr>
          <w:rFonts w:asciiTheme="minorEastAsia" w:eastAsiaTheme="minorEastAsia" w:hAnsiTheme="minorEastAsia" w:hint="eastAsia"/>
          <w:sz w:val="24"/>
        </w:rPr>
        <w:t>电子</w:t>
      </w:r>
      <w:r>
        <w:rPr>
          <w:rFonts w:asciiTheme="minorEastAsia" w:eastAsiaTheme="minorEastAsia" w:hAnsiTheme="minorEastAsia" w:hint="eastAsia"/>
          <w:sz w:val="24"/>
        </w:rPr>
        <w:t>版发到社科处</w:t>
      </w:r>
      <w:r w:rsidRPr="002B2683">
        <w:rPr>
          <w:rFonts w:asciiTheme="minorEastAsia" w:eastAsiaTheme="minorEastAsia" w:hAnsiTheme="minorEastAsia" w:hint="eastAsia"/>
          <w:sz w:val="24"/>
        </w:rPr>
        <w:t>邮箱</w:t>
      </w:r>
      <w:r>
        <w:rPr>
          <w:rFonts w:asciiTheme="minorEastAsia" w:eastAsiaTheme="minorEastAsia" w:hAnsiTheme="minorEastAsia" w:hint="eastAsia"/>
          <w:sz w:val="24"/>
        </w:rPr>
        <w:t>，统一上报，逾期不予受理。</w:t>
      </w:r>
    </w:p>
    <w:p w:rsidR="002B2683" w:rsidRDefault="002B2683" w:rsidP="002B2683">
      <w:pPr>
        <w:snapToGrid w:val="0"/>
        <w:spacing w:line="360" w:lineRule="exact"/>
        <w:ind w:firstLine="573"/>
        <w:jc w:val="left"/>
        <w:rPr>
          <w:rFonts w:asciiTheme="minorEastAsia" w:eastAsiaTheme="minorEastAsia" w:hAnsiTheme="minorEastAsia"/>
          <w:sz w:val="24"/>
        </w:rPr>
      </w:pPr>
    </w:p>
    <w:p w:rsidR="002B2683" w:rsidRPr="002B2683" w:rsidRDefault="002B2683" w:rsidP="002B2683">
      <w:pPr>
        <w:snapToGrid w:val="0"/>
        <w:spacing w:line="360" w:lineRule="exact"/>
        <w:ind w:firstLine="573"/>
        <w:jc w:val="left"/>
        <w:rPr>
          <w:rFonts w:asciiTheme="minorEastAsia" w:eastAsiaTheme="minorEastAsia" w:hAnsiTheme="minorEastAsia"/>
          <w:szCs w:val="21"/>
        </w:rPr>
      </w:pPr>
      <w:r w:rsidRPr="002B2683">
        <w:rPr>
          <w:rFonts w:asciiTheme="minorEastAsia" w:eastAsiaTheme="minorEastAsia" w:hAnsiTheme="minorEastAsia" w:hint="eastAsia"/>
          <w:szCs w:val="21"/>
        </w:rPr>
        <w:t>联系人：林华</w:t>
      </w:r>
      <w:r>
        <w:rPr>
          <w:rFonts w:asciiTheme="minorEastAsia" w:eastAsiaTheme="minorEastAsia" w:hAnsiTheme="minorEastAsia" w:hint="eastAsia"/>
          <w:szCs w:val="21"/>
        </w:rPr>
        <w:t xml:space="preserve">  颜良顺</w:t>
      </w:r>
    </w:p>
    <w:p w:rsidR="002B2683" w:rsidRPr="002B2683" w:rsidRDefault="002B2683" w:rsidP="002B2683">
      <w:pPr>
        <w:snapToGrid w:val="0"/>
        <w:spacing w:line="360" w:lineRule="exact"/>
        <w:ind w:firstLine="573"/>
        <w:jc w:val="left"/>
        <w:rPr>
          <w:rFonts w:asciiTheme="minorEastAsia" w:eastAsiaTheme="minorEastAsia" w:hAnsiTheme="minorEastAsia"/>
          <w:szCs w:val="21"/>
        </w:rPr>
      </w:pPr>
      <w:r w:rsidRPr="002B2683">
        <w:rPr>
          <w:rFonts w:asciiTheme="minorEastAsia" w:eastAsiaTheme="minorEastAsia" w:hAnsiTheme="minorEastAsia" w:hint="eastAsia"/>
          <w:szCs w:val="21"/>
        </w:rPr>
        <w:t>电话：85287432</w:t>
      </w:r>
    </w:p>
    <w:p w:rsidR="002B2683" w:rsidRPr="002B2683" w:rsidRDefault="002B2683" w:rsidP="002B2683">
      <w:pPr>
        <w:snapToGrid w:val="0"/>
        <w:spacing w:line="360" w:lineRule="exact"/>
        <w:ind w:firstLine="573"/>
        <w:jc w:val="left"/>
        <w:rPr>
          <w:rFonts w:asciiTheme="minorEastAsia" w:eastAsiaTheme="minorEastAsia" w:hAnsiTheme="minorEastAsia"/>
          <w:szCs w:val="21"/>
        </w:rPr>
      </w:pPr>
      <w:r w:rsidRPr="002B2683">
        <w:rPr>
          <w:rFonts w:asciiTheme="minorEastAsia" w:eastAsiaTheme="minorEastAsia" w:hAnsiTheme="minorEastAsia" w:hint="eastAsia"/>
          <w:szCs w:val="21"/>
        </w:rPr>
        <w:t>邮箱：</w:t>
      </w:r>
      <w:hyperlink r:id="rId4" w:history="1">
        <w:r w:rsidRPr="002B2683">
          <w:rPr>
            <w:rStyle w:val="a3"/>
            <w:rFonts w:asciiTheme="minorEastAsia" w:eastAsiaTheme="minorEastAsia" w:hAnsiTheme="minorEastAsia" w:hint="eastAsia"/>
            <w:szCs w:val="21"/>
          </w:rPr>
          <w:t>skc@scau.edu.cn</w:t>
        </w:r>
      </w:hyperlink>
    </w:p>
    <w:p w:rsidR="002B2683" w:rsidRPr="002B2683" w:rsidRDefault="002B2683" w:rsidP="002B2683">
      <w:pPr>
        <w:snapToGrid w:val="0"/>
        <w:spacing w:line="360" w:lineRule="auto"/>
        <w:ind w:firstLine="570"/>
        <w:jc w:val="left"/>
        <w:rPr>
          <w:rFonts w:asciiTheme="minorEastAsia" w:eastAsiaTheme="minorEastAsia" w:hAnsiTheme="minorEastAsia"/>
          <w:sz w:val="24"/>
        </w:rPr>
      </w:pPr>
    </w:p>
    <w:p w:rsidR="002B2683" w:rsidRPr="00970886" w:rsidRDefault="00970886" w:rsidP="002B2683">
      <w:pPr>
        <w:snapToGrid w:val="0"/>
        <w:spacing w:line="360" w:lineRule="auto"/>
        <w:ind w:firstLine="570"/>
        <w:jc w:val="left"/>
        <w:rPr>
          <w:rFonts w:asciiTheme="minorEastAsia" w:eastAsiaTheme="minorEastAsia" w:hAnsiTheme="minorEastAsia"/>
          <w:szCs w:val="21"/>
        </w:rPr>
      </w:pPr>
      <w:r w:rsidRPr="00970886">
        <w:rPr>
          <w:rFonts w:asciiTheme="minorEastAsia" w:eastAsiaTheme="minorEastAsia" w:hAnsiTheme="minorEastAsia" w:hint="eastAsia"/>
          <w:szCs w:val="21"/>
        </w:rPr>
        <w:t>附件：</w:t>
      </w:r>
    </w:p>
    <w:p w:rsidR="00970886" w:rsidRPr="00970886" w:rsidRDefault="00970886" w:rsidP="002B2683">
      <w:pPr>
        <w:snapToGrid w:val="0"/>
        <w:spacing w:line="360" w:lineRule="auto"/>
        <w:ind w:firstLine="570"/>
        <w:jc w:val="left"/>
        <w:rPr>
          <w:rFonts w:asciiTheme="minorEastAsia" w:eastAsiaTheme="minorEastAsia" w:hAnsiTheme="minorEastAsia"/>
          <w:szCs w:val="21"/>
        </w:rPr>
      </w:pPr>
      <w:r w:rsidRPr="00970886">
        <w:rPr>
          <w:rFonts w:asciiTheme="minorEastAsia" w:eastAsiaTheme="minorEastAsia" w:hAnsiTheme="minorEastAsia" w:hint="eastAsia"/>
          <w:szCs w:val="21"/>
        </w:rPr>
        <w:t xml:space="preserve">   1、广州市人文社会科学重点研究基地管理办法</w:t>
      </w:r>
    </w:p>
    <w:p w:rsidR="00970886" w:rsidRDefault="00970886" w:rsidP="002B2683">
      <w:pPr>
        <w:snapToGrid w:val="0"/>
        <w:spacing w:line="360" w:lineRule="auto"/>
        <w:ind w:firstLine="570"/>
        <w:jc w:val="left"/>
        <w:rPr>
          <w:rFonts w:asciiTheme="minorEastAsia" w:eastAsiaTheme="minorEastAsia" w:hAnsiTheme="minorEastAsia"/>
          <w:szCs w:val="21"/>
        </w:rPr>
      </w:pPr>
      <w:r w:rsidRPr="00970886">
        <w:rPr>
          <w:rFonts w:asciiTheme="minorEastAsia" w:eastAsiaTheme="minorEastAsia" w:hAnsiTheme="minorEastAsia" w:hint="eastAsia"/>
          <w:szCs w:val="21"/>
        </w:rPr>
        <w:t xml:space="preserve">   2、广州市人文社会科学重点研究基地申报表（2017年）</w:t>
      </w:r>
    </w:p>
    <w:p w:rsidR="00970886" w:rsidRDefault="00970886" w:rsidP="002B2683">
      <w:pPr>
        <w:snapToGrid w:val="0"/>
        <w:spacing w:line="360" w:lineRule="auto"/>
        <w:ind w:firstLine="570"/>
        <w:jc w:val="left"/>
        <w:rPr>
          <w:rFonts w:asciiTheme="minorEastAsia" w:eastAsiaTheme="minorEastAsia" w:hAnsiTheme="minorEastAsia"/>
          <w:szCs w:val="21"/>
        </w:rPr>
      </w:pPr>
    </w:p>
    <w:p w:rsidR="00970886" w:rsidRPr="00970886" w:rsidRDefault="00970886" w:rsidP="002B2683">
      <w:pPr>
        <w:snapToGrid w:val="0"/>
        <w:spacing w:line="360" w:lineRule="auto"/>
        <w:ind w:firstLine="570"/>
        <w:jc w:val="left"/>
        <w:rPr>
          <w:rFonts w:asciiTheme="minorEastAsia" w:eastAsiaTheme="minorEastAsia" w:hAnsiTheme="minorEastAsia"/>
          <w:szCs w:val="21"/>
        </w:rPr>
      </w:pPr>
    </w:p>
    <w:p w:rsidR="002B2683" w:rsidRPr="002B2683" w:rsidRDefault="002B2683" w:rsidP="002B2683">
      <w:pPr>
        <w:adjustRightInd w:val="0"/>
        <w:snapToGrid w:val="0"/>
        <w:spacing w:line="360" w:lineRule="auto"/>
        <w:ind w:firstLineChars="2550" w:firstLine="6120"/>
        <w:rPr>
          <w:rFonts w:asciiTheme="minorEastAsia" w:eastAsiaTheme="minorEastAsia" w:hAnsiTheme="minorEastAsia"/>
          <w:sz w:val="24"/>
        </w:rPr>
      </w:pPr>
      <w:r>
        <w:rPr>
          <w:rFonts w:asciiTheme="minorEastAsia" w:eastAsiaTheme="minorEastAsia" w:hAnsiTheme="minorEastAsia" w:hint="eastAsia"/>
          <w:sz w:val="24"/>
        </w:rPr>
        <w:t>社科处</w:t>
      </w:r>
    </w:p>
    <w:p w:rsidR="002B2683" w:rsidRPr="002B2683" w:rsidRDefault="002B2683" w:rsidP="002B2683">
      <w:pPr>
        <w:adjustRightInd w:val="0"/>
        <w:snapToGrid w:val="0"/>
        <w:spacing w:line="360" w:lineRule="auto"/>
        <w:ind w:firstLine="4680"/>
        <w:jc w:val="center"/>
        <w:rPr>
          <w:rFonts w:asciiTheme="minorEastAsia" w:eastAsiaTheme="minorEastAsia" w:hAnsiTheme="minorEastAsia"/>
          <w:sz w:val="24"/>
        </w:rPr>
      </w:pPr>
      <w:r w:rsidRPr="002B2683">
        <w:rPr>
          <w:rFonts w:asciiTheme="minorEastAsia" w:eastAsiaTheme="minorEastAsia" w:hAnsiTheme="minorEastAsia" w:hint="eastAsia"/>
          <w:sz w:val="24"/>
        </w:rPr>
        <w:t>2017年9月</w:t>
      </w:r>
      <w:r>
        <w:rPr>
          <w:rFonts w:asciiTheme="minorEastAsia" w:eastAsiaTheme="minorEastAsia" w:hAnsiTheme="minorEastAsia" w:hint="eastAsia"/>
          <w:sz w:val="24"/>
        </w:rPr>
        <w:t>25</w:t>
      </w:r>
      <w:r w:rsidRPr="002B2683">
        <w:rPr>
          <w:rFonts w:asciiTheme="minorEastAsia" w:eastAsiaTheme="minorEastAsia" w:hAnsiTheme="minorEastAsia" w:hint="eastAsia"/>
          <w:sz w:val="24"/>
        </w:rPr>
        <w:t>日</w:t>
      </w:r>
    </w:p>
    <w:sectPr w:rsidR="002B2683" w:rsidRPr="002B2683" w:rsidSect="0039484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B2683"/>
    <w:rsid w:val="000C17CA"/>
    <w:rsid w:val="00192BC9"/>
    <w:rsid w:val="00203A78"/>
    <w:rsid w:val="002575C7"/>
    <w:rsid w:val="002B2683"/>
    <w:rsid w:val="002D700D"/>
    <w:rsid w:val="00391397"/>
    <w:rsid w:val="0039484B"/>
    <w:rsid w:val="007015FB"/>
    <w:rsid w:val="00902411"/>
    <w:rsid w:val="00970886"/>
    <w:rsid w:val="009B2589"/>
    <w:rsid w:val="009E192D"/>
    <w:rsid w:val="00B542D0"/>
    <w:rsid w:val="00B663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68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268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kc@sca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238</Words>
  <Characters>1360</Characters>
  <Application>Microsoft Office Word</Application>
  <DocSecurity>0</DocSecurity>
  <Lines>11</Lines>
  <Paragraphs>3</Paragraphs>
  <ScaleCrop>false</ScaleCrop>
  <Company>CHINA</Company>
  <LinksUpToDate>false</LinksUpToDate>
  <CharactersWithSpaces>1595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7</cp:revision>
  <dcterms:created xsi:type="dcterms:W3CDTF">2017-09-25T02:04:00Z</dcterms:created>
  <dcterms:modified xsi:type="dcterms:W3CDTF">2017-09-25T07:24:00Z</dcterms:modified>
</cp:coreProperties>
</file>