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项目路演活动回执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005"/>
        <w:gridCol w:w="2018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66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佛山知识产权转移转化项目路演（食品领域专场）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职务/职称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技术名称</w:t>
            </w:r>
          </w:p>
        </w:tc>
        <w:tc>
          <w:tcPr>
            <w:tcW w:w="613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  <w:jc w:val="center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项目技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术描述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130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应用场景</w:t>
            </w:r>
          </w:p>
        </w:tc>
        <w:tc>
          <w:tcPr>
            <w:tcW w:w="6130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NTY0YTI2MWEyMzNiZDdhMjgxZjdjYmUyM2RhMzUifQ=="/>
  </w:docVars>
  <w:rsids>
    <w:rsidRoot w:val="00000000"/>
    <w:rsid w:val="24690D8B"/>
    <w:rsid w:val="32131B85"/>
    <w:rsid w:val="5CB6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11</TotalTime>
  <ScaleCrop>false</ScaleCrop>
  <LinksUpToDate>false</LinksUpToDate>
  <CharactersWithSpaces>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2022-10-28T02:25:00Z</dcterms:created>
  <dc:creator>pengxin</dc:creator>
  <cp:lastModifiedBy>一二三四三二一</cp:lastModifiedBy>
  <dcterms:modified xsi:type="dcterms:W3CDTF">2023-04-11T01:58:48Z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C4F5C1D031CB4D8E8C794960DDDF4FC2</vt:lpwstr>
  </property>
</Properties>
</file>