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地方标准制修订计划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立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申请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after="305" w:afterLines="50"/>
        <w:ind w:firstLine="117" w:firstLineChars="49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标准专业领域的相关省级行政主管部门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>（印章）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hint="eastAsia" w:eastAsia="宋体" w:cs="Times New Roman"/>
          <w:color w:val="000000"/>
          <w:sz w:val="24"/>
          <w:szCs w:val="24"/>
          <w:u w:val="single"/>
          <w:lang w:val="en-US" w:eastAsia="zh-CN"/>
        </w:rPr>
        <w:t>广东省林业局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填报人：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电话：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时间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年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月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日</w:t>
      </w:r>
    </w:p>
    <w:tbl>
      <w:tblPr>
        <w:tblStyle w:val="5"/>
        <w:tblW w:w="14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197"/>
        <w:gridCol w:w="2625"/>
        <w:gridCol w:w="1662"/>
        <w:gridCol w:w="1764"/>
        <w:gridCol w:w="2018"/>
        <w:gridCol w:w="2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电子邮件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mE2ZWU5ZjAzMWRkZjE3YmY2MGQ4OWQyZWQ3YjIifQ=="/>
  </w:docVars>
  <w:rsids>
    <w:rsidRoot w:val="5A826B55"/>
    <w:rsid w:val="5A826B55"/>
    <w:rsid w:val="7E2423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2</Pages>
  <Words>83</Words>
  <Characters>86</Characters>
  <Lines>0</Lines>
  <Paragraphs>0</Paragraphs>
  <TotalTime>0</TotalTime>
  <ScaleCrop>false</ScaleCrop>
  <LinksUpToDate>false</LinksUpToDate>
  <CharactersWithSpaces>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2023-07-13T09:48:00Z</dcterms:created>
  <dc:creator>胡翌婧</dc:creator>
  <cp:lastModifiedBy>lzh</cp:lastModifiedBy>
  <dcterms:modified xsi:type="dcterms:W3CDTF">2023-07-14T10:17:18Z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7DF9ACA2A5F84D11A262D8BEEEC8D1E5_12</vt:lpwstr>
  </property>
</Properties>
</file>