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0" w:right="0" w:firstLine="0"/>
        <w:jc w:val="left"/>
        <w:rPr>
          <w:rFonts w:hint="eastAsia" w:ascii="Times New Roman" w:hAnsi="Times New Roman" w:eastAsia="黑体" w:cs="黑体"/>
          <w:caps w:val="0"/>
          <w:spacing w:val="-6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aps w:val="0"/>
          <w:spacing w:val="-6"/>
          <w:w w:val="1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0" w:right="0" w:firstLine="0"/>
        <w:jc w:val="left"/>
        <w:rPr>
          <w:rFonts w:hint="eastAsia" w:ascii="Times New Roman" w:hAnsi="Times New Roman" w:eastAsia="仿宋_GB2312" w:cs="仿宋_GB2312"/>
          <w:caps w:val="0"/>
          <w:spacing w:val="-6"/>
          <w:w w:val="1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caps w:val="0"/>
          <w:spacing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aps w:val="0"/>
          <w:spacing w:val="0"/>
          <w:w w:val="100"/>
          <w:kern w:val="0"/>
          <w:sz w:val="44"/>
          <w:szCs w:val="44"/>
          <w:lang w:val="en-US" w:eastAsia="zh-CN" w:bidi="ar"/>
        </w:rPr>
        <w:t>广东省标准化突出贡献奖评选表彰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caps w:val="0"/>
          <w:spacing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aps w:val="0"/>
          <w:spacing w:val="0"/>
          <w:w w:val="100"/>
          <w:kern w:val="0"/>
          <w:sz w:val="44"/>
          <w:szCs w:val="44"/>
          <w:lang w:val="en-US" w:eastAsia="zh-CN" w:bidi="ar"/>
        </w:rPr>
        <w:t>工作领导组织</w:t>
      </w:r>
      <w:r>
        <w:rPr>
          <w:rFonts w:hint="eastAsia" w:ascii="Times New Roman" w:hAnsi="Times New Roman" w:eastAsia="方正小标宋简体" w:cs="方正小标宋简体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机构及名单</w:t>
      </w:r>
    </w:p>
    <w:p>
      <w:pPr>
        <w:ind w:firstLine="616" w:firstLineChars="200"/>
        <w:rPr>
          <w:rFonts w:hint="eastAsia" w:ascii="Times New Roman" w:hAnsi="Times New Roman" w:eastAsia="黑体" w:cs="黑体"/>
          <w:b w:val="0"/>
          <w:bCs w:val="0"/>
          <w:caps w:val="0"/>
          <w:spacing w:val="-6"/>
          <w:w w:val="100"/>
          <w:sz w:val="32"/>
          <w:szCs w:val="32"/>
          <w:lang w:eastAsia="zh-CN"/>
        </w:rPr>
      </w:pPr>
    </w:p>
    <w:p>
      <w:pPr>
        <w:ind w:firstLine="616" w:firstLineChars="200"/>
        <w:rPr>
          <w:rFonts w:hint="eastAsia" w:ascii="Times New Roman" w:hAnsi="Times New Roman" w:eastAsia="黑体" w:cs="黑体"/>
          <w:b w:val="0"/>
          <w:bCs w:val="0"/>
          <w:caps w:val="0"/>
          <w:spacing w:val="-6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aps w:val="0"/>
          <w:spacing w:val="-6"/>
          <w:w w:val="100"/>
          <w:sz w:val="32"/>
          <w:szCs w:val="32"/>
          <w:lang w:eastAsia="zh-CN"/>
        </w:rPr>
        <w:t>一、评选表彰工作领导小组</w:t>
      </w:r>
    </w:p>
    <w:p>
      <w:pPr>
        <w:ind w:firstLine="616" w:firstLineChars="200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eastAsia="zh-CN"/>
        </w:rPr>
        <w:t>组</w:t>
      </w: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eastAsia="zh-CN"/>
        </w:rPr>
        <w:t>长</w:t>
      </w: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 xml:space="preserve">  刘光明  省市场监管局党组书记、局长</w:t>
      </w:r>
    </w:p>
    <w:p>
      <w:pPr>
        <w:ind w:left="0" w:leftChars="0" w:firstLine="616" w:firstLineChars="200"/>
        <w:rPr>
          <w:rFonts w:hint="default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副组长：谢忠保  省人力资源社会保障厅党组成员、副厅长</w:t>
      </w:r>
    </w:p>
    <w:p>
      <w:pPr>
        <w:keepNext w:val="0"/>
        <w:keepLines w:val="0"/>
        <w:widowControl/>
        <w:suppressLineNumbers w:val="0"/>
        <w:ind w:left="3056" w:leftChars="577" w:hanging="1210" w:hangingChars="393"/>
        <w:jc w:val="left"/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 xml:space="preserve">李培忠  </w:t>
      </w:r>
      <w:r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  <w:t>广东省个体私营企业党委专职副书记</w:t>
      </w:r>
      <w:r>
        <w:rPr>
          <w:rFonts w:hint="eastAsia" w:ascii="Times New Roman" w:hAnsi="Times New Roman" w:cs="仿宋_GB2312"/>
          <w:caps w:val="0"/>
          <w:spacing w:val="0"/>
          <w:w w:val="100"/>
          <w:sz w:val="32"/>
          <w:szCs w:val="32"/>
          <w:lang w:val="en-US" w:eastAsia="zh-CN"/>
        </w:rPr>
        <w:t>（副厅级）</w:t>
      </w:r>
    </w:p>
    <w:p>
      <w:pPr>
        <w:ind w:left="3072" w:leftChars="189" w:hanging="2467" w:hangingChars="801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成  员：刘世明</w:t>
      </w:r>
      <w:r>
        <w:rPr>
          <w:rFonts w:hint="eastAsia" w:ascii="Times New Roman" w:hAnsi="Times New Roman" w:cs="仿宋_GB2312"/>
          <w:caps w:val="0"/>
          <w:spacing w:val="-6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省人力资源社会保障厅人事处（省表彰奖励办公室）处长</w:t>
      </w:r>
    </w:p>
    <w:p>
      <w:pPr>
        <w:ind w:left="0" w:leftChars="0" w:firstLine="1823" w:firstLineChars="592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谭教千  省市场监管局办公室主任</w:t>
      </w:r>
    </w:p>
    <w:p>
      <w:pPr>
        <w:ind w:left="0" w:leftChars="0" w:firstLine="1823" w:firstLineChars="592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黎碧瑜  省市场监管局政策法规处处长</w:t>
      </w:r>
    </w:p>
    <w:p>
      <w:pPr>
        <w:ind w:left="0" w:leftChars="0" w:firstLine="1823" w:firstLineChars="592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吴治钢  省市场监管局财务处处长</w:t>
      </w:r>
    </w:p>
    <w:p>
      <w:pPr>
        <w:ind w:left="0" w:leftChars="0" w:firstLine="1823" w:firstLineChars="592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郑文涛  省市场监管局标准化处处长</w:t>
      </w:r>
    </w:p>
    <w:p>
      <w:pPr>
        <w:ind w:left="0" w:leftChars="0" w:firstLine="1823" w:firstLineChars="592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胡燕妮  省市场监管局新闻合作处副处长（主持工作）</w:t>
      </w:r>
    </w:p>
    <w:p>
      <w:pPr>
        <w:ind w:left="3385" w:leftChars="569" w:hanging="1564" w:hangingChars="508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u w:val="none"/>
          <w:lang w:val="en-US" w:eastAsia="zh-CN"/>
        </w:rPr>
        <w:t xml:space="preserve">薛  松  </w:t>
      </w: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省市场监管局人事处副处长（主持工作）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Times New Roman" w:hAnsi="Times New Roman" w:eastAsia="黑体" w:cs="黑体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aps w:val="0"/>
          <w:spacing w:val="-6"/>
          <w:w w:val="100"/>
          <w:sz w:val="32"/>
          <w:szCs w:val="32"/>
          <w:lang w:val="en-US" w:eastAsia="zh-CN"/>
        </w:rPr>
        <w:t>二、领导小组办公室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主  任：郑文涛（兼）</w:t>
      </w:r>
      <w:r>
        <w:rPr>
          <w:rFonts w:hint="eastAsia" w:ascii="Times New Roman" w:hAnsi="Times New Roman" w:cs="仿宋_GB2312"/>
          <w:caps w:val="0"/>
          <w:spacing w:val="-6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省市场监管局标准化处处长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18" w:leftChars="192" w:hanging="2504" w:hangingChars="813"/>
        <w:textAlignment w:val="auto"/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成  员：程玉乾  省人力资源社会保障厅人事处（省表彰奖励办公室）四级调研员</w:t>
      </w:r>
    </w:p>
    <w:p>
      <w:pPr>
        <w:keepNext w:val="0"/>
        <w:keepLines w:val="0"/>
        <w:pageBreakBefore w:val="0"/>
        <w:widowControl w:val="0"/>
        <w:tabs>
          <w:tab w:val="left" w:pos="189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cs="仿宋_GB2312"/>
          <w:caps w:val="0"/>
          <w:spacing w:val="-6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  <w:t xml:space="preserve"> 刘永谭  省市场监管局标准化处三级调研员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  <w:t xml:space="preserve">       梁雪梅  省市场监管局标准化处四级调研员</w:t>
      </w:r>
    </w:p>
    <w:p>
      <w:pPr>
        <w:ind w:left="0" w:leftChars="0" w:firstLine="616" w:firstLineChars="200"/>
        <w:rPr>
          <w:rFonts w:hint="eastAsia" w:ascii="Times New Roman" w:hAnsi="Times New Roman" w:eastAsia="黑体" w:cs="黑体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aps w:val="0"/>
          <w:spacing w:val="-6"/>
          <w:w w:val="100"/>
          <w:sz w:val="32"/>
          <w:szCs w:val="32"/>
          <w:lang w:val="en-US" w:eastAsia="zh-CN"/>
        </w:rPr>
        <w:t>三、评审委员会</w:t>
      </w:r>
    </w:p>
    <w:p>
      <w:pPr>
        <w:ind w:left="0" w:leftChars="0" w:firstLine="640" w:firstLineChars="200"/>
        <w:rPr>
          <w:rFonts w:hint="eastAsia" w:ascii="Times New Roman" w:hAnsi="Times New Roman" w:eastAsia="仿宋" w:cs="仿宋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聘请标准化、质量管理等领域知名学者、权威专家组成评审委员会</w:t>
      </w:r>
      <w:r>
        <w:rPr>
          <w:rFonts w:hint="eastAsia" w:ascii="Times New Roman" w:hAnsi="Times New Roman" w:eastAsia="仿宋_GB2312" w:cs="仿宋_GB2312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，名单</w:t>
      </w:r>
      <w:r>
        <w:rPr>
          <w:rFonts w:hint="eastAsia" w:ascii="Times New Roman" w:hAnsi="Times New Roman" w:cs="仿宋_GB2312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适</w:t>
      </w:r>
      <w:r>
        <w:rPr>
          <w:rFonts w:hint="eastAsia" w:ascii="Times New Roman" w:hAnsi="Times New Roman" w:eastAsia="仿宋_GB2312" w:cs="仿宋_GB2312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时公布。</w:t>
      </w:r>
    </w:p>
    <w:p>
      <w:pPr>
        <w:ind w:firstLine="640" w:firstLineChars="200"/>
        <w:rPr>
          <w:rFonts w:hint="eastAsia" w:ascii="Times New Roman" w:hAnsi="Times New Roman" w:eastAsia="黑体" w:cs="黑体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aps w:val="0"/>
          <w:spacing w:val="0"/>
          <w:w w:val="100"/>
          <w:sz w:val="32"/>
          <w:szCs w:val="32"/>
          <w:lang w:val="en-US" w:eastAsia="zh-CN"/>
        </w:rPr>
        <w:t>四、监督委员会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  <w:t>主  任：陈  劼  省市场监管局标准化处副处长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  <w:t>成  员：邹雪萍  省市场监管局人事处一级主任科员</w:t>
      </w:r>
    </w:p>
    <w:p>
      <w:pPr>
        <w:ind w:left="3533" w:leftChars="304" w:hanging="2560" w:hangingChars="800"/>
        <w:rPr>
          <w:rFonts w:hint="default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0"/>
          <w:w w:val="100"/>
          <w:sz w:val="32"/>
          <w:szCs w:val="32"/>
          <w:lang w:val="en-US" w:eastAsia="zh-CN"/>
        </w:rPr>
        <w:t xml:space="preserve">      苏乃莹  </w:t>
      </w:r>
      <w:r>
        <w:rPr>
          <w:rFonts w:hint="eastAsia" w:ascii="Times New Roman" w:hAnsi="Times New Roman" w:eastAsia="仿宋_GB2312" w:cs="仿宋_GB2312"/>
          <w:caps w:val="0"/>
          <w:spacing w:val="-6"/>
          <w:w w:val="100"/>
          <w:sz w:val="32"/>
          <w:szCs w:val="32"/>
          <w:lang w:val="en-US" w:eastAsia="zh-CN"/>
        </w:rPr>
        <w:t>省市场监管局直属机关党委三级主任科员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TY3Zjg3MDRkZTUxYmY0ODYwMzExMGJjZmYwNjYifQ=="/>
  </w:docVars>
  <w:rsids>
    <w:rsidRoot w:val="12392CF7"/>
    <w:rsid w:val="12392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2023-09-01T06:21:00Z</dcterms:created>
  <dc:creator>胡翌婧</dc:creator>
  <cp:lastModifiedBy>胡翌婧</cp:lastModifiedBy>
  <dcterms:modified xsi:type="dcterms:W3CDTF">2023-09-01T06:21:17Z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16D9F3D154FF4580AFF3521FB2614F32_11</vt:lpwstr>
  </property>
</Properties>
</file>